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5DB" w:rsidRDefault="003F35DB" w:rsidP="003F35DB">
      <w:pPr>
        <w:spacing w:after="0"/>
        <w:ind w:left="120"/>
        <w:jc w:val="center"/>
        <w:rPr>
          <w:rFonts w:ascii="Times New Roman" w:hAnsi="Times New Roman"/>
          <w:b/>
          <w:bCs/>
          <w:color w:val="1F497D" w:themeColor="text2"/>
          <w:lang w:val="ru-RU"/>
        </w:rPr>
      </w:pPr>
      <w:bookmarkStart w:id="0" w:name="block-21663165"/>
      <w:bookmarkStart w:id="1" w:name="block-21029604"/>
      <w:r w:rsidRPr="001A6E48">
        <w:rPr>
          <w:rFonts w:ascii="Times New Roman" w:hAnsi="Times New Roman"/>
          <w:b/>
          <w:bCs/>
          <w:color w:val="1F497D" w:themeColor="text2"/>
          <w:lang w:val="ru-RU"/>
        </w:rPr>
        <w:t>МИНИСТЕРСТВО ПРОСВЕЩЕНИЯ РОССИЙСКОЙ ФЕДЕРАЦИИ</w:t>
      </w:r>
    </w:p>
    <w:p w:rsidR="00686922" w:rsidRPr="00686922" w:rsidRDefault="00686922" w:rsidP="00686922">
      <w:pPr>
        <w:spacing w:after="0"/>
        <w:ind w:left="120"/>
        <w:jc w:val="center"/>
        <w:rPr>
          <w:rFonts w:ascii="Times New Roman" w:hAnsi="Times New Roman"/>
          <w:b/>
          <w:bCs/>
          <w:color w:val="1F497D" w:themeColor="text2"/>
          <w:sz w:val="24"/>
          <w:lang w:val="ru-RU"/>
        </w:rPr>
      </w:pPr>
      <w:r w:rsidRPr="00686922">
        <w:rPr>
          <w:rFonts w:ascii="Times New Roman" w:hAnsi="Times New Roman"/>
          <w:b/>
          <w:bCs/>
          <w:color w:val="1F497D" w:themeColor="text2"/>
          <w:sz w:val="24"/>
          <w:lang w:val="ru-RU"/>
        </w:rPr>
        <w:t xml:space="preserve">Министерство образования и науки Республики Дагестан </w:t>
      </w:r>
    </w:p>
    <w:p w:rsidR="003F35DB" w:rsidRPr="001A6E48" w:rsidRDefault="003F35DB" w:rsidP="003F35DB">
      <w:pPr>
        <w:spacing w:after="0"/>
        <w:ind w:left="120"/>
        <w:jc w:val="center"/>
        <w:rPr>
          <w:rFonts w:ascii="Times New Roman" w:hAnsi="Times New Roman"/>
          <w:b/>
          <w:bCs/>
          <w:color w:val="1F497D" w:themeColor="text2"/>
          <w:lang w:val="ru-RU"/>
        </w:rPr>
      </w:pPr>
      <w:r w:rsidRPr="001A6E48">
        <w:rPr>
          <w:rFonts w:ascii="Times New Roman" w:hAnsi="Times New Roman"/>
          <w:b/>
          <w:bCs/>
          <w:color w:val="1F497D" w:themeColor="text2"/>
          <w:lang w:val="ru-RU"/>
        </w:rPr>
        <w:t>‌</w:t>
      </w:r>
      <w:bookmarkStart w:id="2" w:name="ac61422a-29c7-4a5a-957e-10d44a9a8bf8"/>
      <w:r w:rsidRPr="001A6E48">
        <w:rPr>
          <w:rFonts w:ascii="Times New Roman" w:hAnsi="Times New Roman"/>
          <w:b/>
          <w:bCs/>
          <w:color w:val="1F497D" w:themeColor="text2"/>
          <w:lang w:val="ru-RU"/>
        </w:rPr>
        <w:t xml:space="preserve">Муниципальное бюджетное образовательное учреждение </w:t>
      </w:r>
      <w:bookmarkEnd w:id="2"/>
      <w:r w:rsidRPr="001A6E48">
        <w:rPr>
          <w:rFonts w:ascii="Times New Roman" w:hAnsi="Times New Roman"/>
          <w:b/>
          <w:bCs/>
          <w:color w:val="1F497D" w:themeColor="text2"/>
          <w:lang w:val="ru-RU"/>
        </w:rPr>
        <w:t xml:space="preserve">‌‌ </w:t>
      </w:r>
    </w:p>
    <w:p w:rsidR="003F35DB" w:rsidRPr="001A6E48" w:rsidRDefault="003F35DB" w:rsidP="003F35DB">
      <w:pPr>
        <w:spacing w:after="0"/>
        <w:ind w:left="120"/>
        <w:jc w:val="center"/>
        <w:rPr>
          <w:rFonts w:ascii="Times New Roman" w:hAnsi="Times New Roman"/>
          <w:b/>
          <w:bCs/>
          <w:color w:val="1F497D" w:themeColor="text2"/>
          <w:lang w:val="ru-RU"/>
        </w:rPr>
      </w:pPr>
      <w:r w:rsidRPr="001A6E48">
        <w:rPr>
          <w:rFonts w:ascii="Times New Roman" w:hAnsi="Times New Roman"/>
          <w:b/>
          <w:bCs/>
          <w:color w:val="1F497D" w:themeColor="text2"/>
          <w:lang w:val="ru-RU"/>
        </w:rPr>
        <w:t>‌</w:t>
      </w:r>
      <w:bookmarkStart w:id="3" w:name="999bf644-f3de-4153-a38b-a44d917c4aaf"/>
      <w:r>
        <w:rPr>
          <w:rFonts w:ascii="Times New Roman" w:hAnsi="Times New Roman"/>
          <w:b/>
          <w:bCs/>
          <w:color w:val="1F497D" w:themeColor="text2"/>
          <w:lang w:val="ru-RU"/>
        </w:rPr>
        <w:t>«</w:t>
      </w:r>
      <w:r w:rsidRPr="001A6E48">
        <w:rPr>
          <w:rFonts w:ascii="Times New Roman" w:hAnsi="Times New Roman"/>
          <w:b/>
          <w:bCs/>
          <w:color w:val="1F497D" w:themeColor="text2"/>
          <w:lang w:val="ru-RU"/>
        </w:rPr>
        <w:t>Средняя общеобразовательная школа</w:t>
      </w:r>
      <w:bookmarkEnd w:id="3"/>
      <w:r w:rsidRPr="001A6E48">
        <w:rPr>
          <w:rFonts w:ascii="Times New Roman" w:hAnsi="Times New Roman"/>
          <w:b/>
          <w:bCs/>
          <w:color w:val="1F497D" w:themeColor="text2"/>
          <w:lang w:val="ru-RU"/>
        </w:rPr>
        <w:t>‌​</w:t>
      </w:r>
      <w:r>
        <w:rPr>
          <w:rFonts w:ascii="Times New Roman" w:hAnsi="Times New Roman"/>
          <w:b/>
          <w:bCs/>
          <w:color w:val="1F497D" w:themeColor="text2"/>
          <w:lang w:val="ru-RU"/>
        </w:rPr>
        <w:t xml:space="preserve"> №44»</w:t>
      </w:r>
    </w:p>
    <w:p w:rsidR="003F35DB" w:rsidRDefault="003F35DB" w:rsidP="003F35DB">
      <w:pPr>
        <w:spacing w:after="0"/>
        <w:ind w:left="120"/>
        <w:jc w:val="center"/>
        <w:rPr>
          <w:rFonts w:ascii="Times New Roman" w:hAnsi="Times New Roman"/>
          <w:b/>
          <w:color w:val="1F497D" w:themeColor="text2"/>
          <w:sz w:val="16"/>
          <w:lang w:val="ru-RU"/>
        </w:rPr>
      </w:pPr>
    </w:p>
    <w:p w:rsidR="003F35DB" w:rsidRDefault="003F35DB" w:rsidP="003F35DB">
      <w:pPr>
        <w:spacing w:after="0"/>
        <w:ind w:left="120"/>
        <w:jc w:val="center"/>
        <w:rPr>
          <w:rFonts w:ascii="Times New Roman" w:hAnsi="Times New Roman"/>
          <w:b/>
          <w:color w:val="1F497D" w:themeColor="text2"/>
          <w:sz w:val="16"/>
          <w:lang w:val="ru-RU"/>
        </w:rPr>
      </w:pPr>
    </w:p>
    <w:p w:rsidR="003F35DB" w:rsidRPr="00712B4E" w:rsidRDefault="003F35DB" w:rsidP="003F35DB">
      <w:pPr>
        <w:spacing w:after="0"/>
        <w:ind w:left="120"/>
        <w:jc w:val="center"/>
        <w:rPr>
          <w:rFonts w:ascii="Times New Roman" w:hAnsi="Times New Roman"/>
          <w:b/>
          <w:color w:val="1F497D" w:themeColor="text2"/>
          <w:sz w:val="16"/>
          <w:lang w:val="ru-RU"/>
        </w:rPr>
      </w:pPr>
    </w:p>
    <w:tbl>
      <w:tblPr>
        <w:tblStyle w:val="ac"/>
        <w:tblW w:w="0" w:type="auto"/>
        <w:tblLook w:val="04A0"/>
      </w:tblPr>
      <w:tblGrid>
        <w:gridCol w:w="3426"/>
        <w:gridCol w:w="3426"/>
        <w:gridCol w:w="3427"/>
      </w:tblGrid>
      <w:tr w:rsidR="003F35DB" w:rsidTr="003F35DB">
        <w:tc>
          <w:tcPr>
            <w:tcW w:w="3426" w:type="dxa"/>
          </w:tcPr>
          <w:p w:rsidR="003F35DB" w:rsidRPr="001A6E48" w:rsidRDefault="003F35DB" w:rsidP="003F35DB">
            <w:pPr>
              <w:autoSpaceDE w:val="0"/>
              <w:autoSpaceDN w:val="0"/>
              <w:spacing w:after="120"/>
              <w:jc w:val="both"/>
              <w:rPr>
                <w:rFonts w:ascii="Times New Roman" w:eastAsia="Times New Roman" w:hAnsi="Times New Roman"/>
                <w:b/>
                <w:color w:val="FF0000"/>
                <w:sz w:val="20"/>
                <w:szCs w:val="28"/>
                <w:lang w:val="ru-RU"/>
              </w:rPr>
            </w:pPr>
            <w:r w:rsidRPr="001A6E48">
              <w:rPr>
                <w:rFonts w:ascii="Times New Roman" w:eastAsia="Times New Roman" w:hAnsi="Times New Roman"/>
                <w:b/>
                <w:color w:val="FF0000"/>
                <w:sz w:val="18"/>
                <w:szCs w:val="28"/>
                <w:lang w:val="ru-RU"/>
              </w:rPr>
              <w:t>РАССМОТРЕНО</w:t>
            </w:r>
          </w:p>
          <w:p w:rsidR="009515AE" w:rsidRDefault="003F35DB" w:rsidP="003F35DB">
            <w:pPr>
              <w:autoSpaceDE w:val="0"/>
              <w:autoSpaceDN w:val="0"/>
              <w:spacing w:after="120"/>
              <w:rPr>
                <w:rFonts w:ascii="Times New Roman" w:eastAsia="Times New Roman" w:hAnsi="Times New Roman"/>
                <w:b/>
                <w:color w:val="1F497D" w:themeColor="text2"/>
                <w:sz w:val="20"/>
                <w:szCs w:val="28"/>
                <w:lang w:val="ru-RU"/>
              </w:rPr>
            </w:pPr>
            <w:r>
              <w:rPr>
                <w:rFonts w:ascii="Times New Roman" w:eastAsia="Times New Roman" w:hAnsi="Times New Roman"/>
                <w:b/>
                <w:color w:val="1F497D" w:themeColor="text2"/>
                <w:sz w:val="20"/>
                <w:szCs w:val="28"/>
                <w:lang w:val="ru-RU"/>
              </w:rPr>
              <w:t xml:space="preserve">На заседании МО </w:t>
            </w:r>
            <w:proofErr w:type="spellStart"/>
            <w:r>
              <w:rPr>
                <w:rFonts w:ascii="Times New Roman" w:eastAsia="Times New Roman" w:hAnsi="Times New Roman"/>
                <w:b/>
                <w:color w:val="1F497D" w:themeColor="text2"/>
                <w:sz w:val="20"/>
                <w:szCs w:val="28"/>
                <w:lang w:val="ru-RU"/>
              </w:rPr>
              <w:t>нач.кл</w:t>
            </w:r>
            <w:proofErr w:type="spellEnd"/>
            <w:r>
              <w:rPr>
                <w:rFonts w:ascii="Times New Roman" w:eastAsia="Times New Roman" w:hAnsi="Times New Roman"/>
                <w:b/>
                <w:color w:val="1F497D" w:themeColor="text2"/>
                <w:sz w:val="20"/>
                <w:szCs w:val="28"/>
                <w:lang w:val="ru-RU"/>
              </w:rPr>
              <w:t>. Руководитель МО:</w:t>
            </w:r>
          </w:p>
          <w:p w:rsidR="009515AE" w:rsidRDefault="009515AE" w:rsidP="009515AE">
            <w:pPr>
              <w:autoSpaceDE w:val="0"/>
              <w:autoSpaceDN w:val="0"/>
              <w:spacing w:after="120" w:line="360" w:lineRule="auto"/>
              <w:rPr>
                <w:rFonts w:ascii="Times New Roman" w:eastAsia="Times New Roman" w:hAnsi="Times New Roman"/>
                <w:b/>
                <w:color w:val="1F497D" w:themeColor="text2"/>
                <w:sz w:val="20"/>
                <w:szCs w:val="24"/>
                <w:lang w:val="ru-RU"/>
              </w:rPr>
            </w:pPr>
            <w:r>
              <w:rPr>
                <w:rFonts w:ascii="Times New Roman" w:eastAsia="Times New Roman" w:hAnsi="Times New Roman"/>
                <w:b/>
                <w:color w:val="1F497D" w:themeColor="text2"/>
                <w:sz w:val="20"/>
                <w:szCs w:val="24"/>
                <w:lang w:val="ru-RU"/>
              </w:rPr>
              <w:t xml:space="preserve"> ___</w:t>
            </w:r>
            <w:r w:rsidR="003F35DB" w:rsidRPr="00712B4E">
              <w:rPr>
                <w:rFonts w:ascii="Times New Roman" w:eastAsia="Times New Roman" w:hAnsi="Times New Roman"/>
                <w:b/>
                <w:color w:val="1F497D" w:themeColor="text2"/>
                <w:sz w:val="20"/>
                <w:szCs w:val="24"/>
                <w:lang w:val="ru-RU"/>
              </w:rPr>
              <w:t xml:space="preserve">_______Темирова С.А. </w:t>
            </w:r>
          </w:p>
          <w:p w:rsidR="003F35DB" w:rsidRPr="003F35DB" w:rsidRDefault="003F35DB" w:rsidP="009515AE">
            <w:pPr>
              <w:autoSpaceDE w:val="0"/>
              <w:autoSpaceDN w:val="0"/>
              <w:spacing w:after="120" w:line="360" w:lineRule="auto"/>
              <w:rPr>
                <w:rFonts w:ascii="Times New Roman" w:eastAsia="Times New Roman" w:hAnsi="Times New Roman"/>
                <w:b/>
                <w:color w:val="1F497D" w:themeColor="text2"/>
                <w:sz w:val="20"/>
                <w:szCs w:val="28"/>
                <w:lang w:val="ru-RU"/>
              </w:rPr>
            </w:pPr>
            <w:r w:rsidRPr="00712B4E">
              <w:rPr>
                <w:rFonts w:ascii="Times New Roman" w:eastAsia="Times New Roman" w:hAnsi="Times New Roman"/>
                <w:b/>
                <w:color w:val="1F497D" w:themeColor="text2"/>
                <w:sz w:val="20"/>
                <w:szCs w:val="24"/>
                <w:lang w:val="ru-RU"/>
              </w:rPr>
              <w:t>Протокол №1 от «29» 08 2023г.</w:t>
            </w:r>
          </w:p>
          <w:p w:rsidR="003F35DB" w:rsidRDefault="003F35DB" w:rsidP="003F35DB">
            <w:pPr>
              <w:rPr>
                <w:rFonts w:ascii="Times New Roman" w:hAnsi="Times New Roman"/>
                <w:b/>
                <w:color w:val="1F497D" w:themeColor="text2"/>
                <w:sz w:val="28"/>
                <w:u w:val="single"/>
                <w:lang w:val="ru-RU"/>
              </w:rPr>
            </w:pPr>
          </w:p>
        </w:tc>
        <w:tc>
          <w:tcPr>
            <w:tcW w:w="3426" w:type="dxa"/>
          </w:tcPr>
          <w:p w:rsidR="003F35DB" w:rsidRPr="00712B4E" w:rsidRDefault="003F35DB" w:rsidP="003F35DB">
            <w:pPr>
              <w:autoSpaceDE w:val="0"/>
              <w:autoSpaceDN w:val="0"/>
              <w:spacing w:after="120"/>
              <w:rPr>
                <w:rFonts w:ascii="Times New Roman" w:eastAsia="Times New Roman" w:hAnsi="Times New Roman"/>
                <w:b/>
                <w:color w:val="FF0000"/>
                <w:sz w:val="20"/>
                <w:szCs w:val="28"/>
                <w:lang w:val="ru-RU"/>
              </w:rPr>
            </w:pPr>
            <w:r w:rsidRPr="00712B4E">
              <w:rPr>
                <w:rFonts w:ascii="Times New Roman" w:eastAsia="Times New Roman" w:hAnsi="Times New Roman"/>
                <w:b/>
                <w:color w:val="FF0000"/>
                <w:sz w:val="20"/>
                <w:szCs w:val="28"/>
                <w:lang w:val="ru-RU"/>
              </w:rPr>
              <w:t>СОГЛАСОВАНО</w:t>
            </w:r>
          </w:p>
          <w:p w:rsidR="003F35DB" w:rsidRPr="00712B4E" w:rsidRDefault="003F35DB" w:rsidP="003F35DB">
            <w:pPr>
              <w:autoSpaceDE w:val="0"/>
              <w:autoSpaceDN w:val="0"/>
              <w:spacing w:after="120"/>
              <w:rPr>
                <w:rFonts w:ascii="Times New Roman" w:eastAsia="Times New Roman" w:hAnsi="Times New Roman"/>
                <w:b/>
                <w:color w:val="1F497D" w:themeColor="text2"/>
                <w:sz w:val="20"/>
                <w:szCs w:val="28"/>
                <w:lang w:val="ru-RU"/>
              </w:rPr>
            </w:pPr>
            <w:r w:rsidRPr="00712B4E">
              <w:rPr>
                <w:rFonts w:ascii="Times New Roman" w:eastAsia="Times New Roman" w:hAnsi="Times New Roman"/>
                <w:b/>
                <w:color w:val="1F497D" w:themeColor="text2"/>
                <w:sz w:val="20"/>
                <w:szCs w:val="28"/>
                <w:lang w:val="ru-RU"/>
              </w:rPr>
              <w:t xml:space="preserve">Заместитель директора </w:t>
            </w:r>
            <w:proofErr w:type="spellStart"/>
            <w:r w:rsidRPr="00712B4E">
              <w:rPr>
                <w:rFonts w:ascii="Times New Roman" w:eastAsia="Times New Roman" w:hAnsi="Times New Roman"/>
                <w:b/>
                <w:color w:val="1F497D" w:themeColor="text2"/>
                <w:sz w:val="20"/>
                <w:szCs w:val="28"/>
                <w:lang w:val="ru-RU"/>
              </w:rPr>
              <w:t>поУВР</w:t>
            </w:r>
            <w:proofErr w:type="spellEnd"/>
            <w:r w:rsidRPr="00712B4E">
              <w:rPr>
                <w:rFonts w:ascii="Times New Roman" w:eastAsia="Times New Roman" w:hAnsi="Times New Roman"/>
                <w:b/>
                <w:color w:val="1F497D" w:themeColor="text2"/>
                <w:sz w:val="20"/>
                <w:szCs w:val="28"/>
                <w:lang w:val="ru-RU"/>
              </w:rPr>
              <w:t>:</w:t>
            </w:r>
          </w:p>
          <w:p w:rsidR="003F35DB" w:rsidRPr="00712B4E" w:rsidRDefault="003F35DB" w:rsidP="003F35DB">
            <w:pPr>
              <w:autoSpaceDE w:val="0"/>
              <w:autoSpaceDN w:val="0"/>
              <w:spacing w:after="120"/>
              <w:rPr>
                <w:rFonts w:ascii="Times New Roman" w:eastAsia="Times New Roman" w:hAnsi="Times New Roman"/>
                <w:b/>
                <w:color w:val="1F497D" w:themeColor="text2"/>
                <w:sz w:val="20"/>
                <w:szCs w:val="24"/>
                <w:lang w:val="ru-RU"/>
              </w:rPr>
            </w:pPr>
            <w:r w:rsidRPr="00712B4E">
              <w:rPr>
                <w:rFonts w:ascii="Times New Roman" w:eastAsia="Times New Roman" w:hAnsi="Times New Roman"/>
                <w:b/>
                <w:color w:val="1F497D" w:themeColor="text2"/>
                <w:sz w:val="20"/>
                <w:szCs w:val="24"/>
                <w:lang w:val="ru-RU"/>
              </w:rPr>
              <w:t xml:space="preserve">___________ </w:t>
            </w:r>
            <w:proofErr w:type="spellStart"/>
            <w:r w:rsidRPr="00712B4E">
              <w:rPr>
                <w:rFonts w:ascii="Times New Roman" w:eastAsia="Times New Roman" w:hAnsi="Times New Roman"/>
                <w:b/>
                <w:color w:val="1F497D" w:themeColor="text2"/>
                <w:sz w:val="20"/>
                <w:szCs w:val="24"/>
                <w:lang w:val="ru-RU"/>
              </w:rPr>
              <w:t>Лабазанова</w:t>
            </w:r>
            <w:proofErr w:type="spellEnd"/>
            <w:r w:rsidRPr="00712B4E">
              <w:rPr>
                <w:rFonts w:ascii="Times New Roman" w:eastAsia="Times New Roman" w:hAnsi="Times New Roman"/>
                <w:b/>
                <w:color w:val="1F497D" w:themeColor="text2"/>
                <w:sz w:val="20"/>
                <w:szCs w:val="24"/>
                <w:lang w:val="ru-RU"/>
              </w:rPr>
              <w:t xml:space="preserve"> М.Л.</w:t>
            </w:r>
          </w:p>
          <w:p w:rsidR="003F35DB" w:rsidRPr="00712B4E" w:rsidRDefault="003F35DB" w:rsidP="003F35DB">
            <w:pPr>
              <w:autoSpaceDE w:val="0"/>
              <w:autoSpaceDN w:val="0"/>
              <w:spacing w:after="120"/>
              <w:rPr>
                <w:rFonts w:ascii="Times New Roman" w:eastAsia="Times New Roman" w:hAnsi="Times New Roman"/>
                <w:b/>
                <w:color w:val="1F497D" w:themeColor="text2"/>
                <w:sz w:val="20"/>
                <w:szCs w:val="24"/>
                <w:lang w:val="ru-RU"/>
              </w:rPr>
            </w:pPr>
          </w:p>
          <w:p w:rsidR="003F35DB" w:rsidRPr="00712B4E" w:rsidRDefault="003F35DB" w:rsidP="003F35DB">
            <w:pPr>
              <w:autoSpaceDE w:val="0"/>
              <w:autoSpaceDN w:val="0"/>
              <w:rPr>
                <w:rFonts w:ascii="Times New Roman" w:eastAsia="Times New Roman" w:hAnsi="Times New Roman"/>
                <w:b/>
                <w:color w:val="1F497D" w:themeColor="text2"/>
                <w:sz w:val="20"/>
                <w:szCs w:val="24"/>
                <w:lang w:val="ru-RU"/>
              </w:rPr>
            </w:pPr>
            <w:r w:rsidRPr="00712B4E">
              <w:rPr>
                <w:rFonts w:ascii="Times New Roman" w:eastAsia="Times New Roman" w:hAnsi="Times New Roman"/>
                <w:b/>
                <w:color w:val="1F497D" w:themeColor="text2"/>
                <w:sz w:val="20"/>
                <w:szCs w:val="24"/>
                <w:lang w:val="ru-RU"/>
              </w:rPr>
              <w:t>Протокол №1 от «30» 08   2023 г.</w:t>
            </w:r>
          </w:p>
          <w:p w:rsidR="003F35DB" w:rsidRDefault="003F35DB" w:rsidP="003F35DB">
            <w:pPr>
              <w:rPr>
                <w:rFonts w:ascii="Times New Roman" w:hAnsi="Times New Roman"/>
                <w:b/>
                <w:color w:val="1F497D" w:themeColor="text2"/>
                <w:sz w:val="28"/>
                <w:u w:val="single"/>
                <w:lang w:val="ru-RU"/>
              </w:rPr>
            </w:pPr>
          </w:p>
        </w:tc>
        <w:tc>
          <w:tcPr>
            <w:tcW w:w="3427" w:type="dxa"/>
          </w:tcPr>
          <w:p w:rsidR="003F35DB" w:rsidRPr="00712B4E" w:rsidRDefault="003F35DB" w:rsidP="003F35DB">
            <w:pPr>
              <w:autoSpaceDE w:val="0"/>
              <w:autoSpaceDN w:val="0"/>
              <w:spacing w:after="120"/>
              <w:rPr>
                <w:rFonts w:ascii="Times New Roman" w:eastAsia="Times New Roman" w:hAnsi="Times New Roman"/>
                <w:b/>
                <w:color w:val="FF0000"/>
                <w:sz w:val="20"/>
                <w:szCs w:val="28"/>
                <w:lang w:val="ru-RU"/>
              </w:rPr>
            </w:pPr>
            <w:r w:rsidRPr="00712B4E">
              <w:rPr>
                <w:rFonts w:ascii="Times New Roman" w:eastAsia="Times New Roman" w:hAnsi="Times New Roman"/>
                <w:b/>
                <w:color w:val="FF0000"/>
                <w:sz w:val="20"/>
                <w:szCs w:val="28"/>
                <w:lang w:val="ru-RU"/>
              </w:rPr>
              <w:t>УТВЕРЖДЕНО</w:t>
            </w:r>
          </w:p>
          <w:p w:rsidR="003F35DB" w:rsidRPr="00712B4E" w:rsidRDefault="003F35DB" w:rsidP="003F35DB">
            <w:pPr>
              <w:autoSpaceDE w:val="0"/>
              <w:autoSpaceDN w:val="0"/>
              <w:spacing w:after="120"/>
              <w:rPr>
                <w:rFonts w:ascii="Times New Roman" w:eastAsia="Times New Roman" w:hAnsi="Times New Roman"/>
                <w:b/>
                <w:color w:val="1F497D" w:themeColor="text2"/>
                <w:sz w:val="20"/>
                <w:szCs w:val="28"/>
                <w:lang w:val="ru-RU"/>
              </w:rPr>
            </w:pPr>
            <w:r w:rsidRPr="00712B4E">
              <w:rPr>
                <w:rFonts w:ascii="Times New Roman" w:eastAsia="Times New Roman" w:hAnsi="Times New Roman"/>
                <w:b/>
                <w:color w:val="1F497D" w:themeColor="text2"/>
                <w:sz w:val="20"/>
                <w:szCs w:val="28"/>
                <w:lang w:val="ru-RU"/>
              </w:rPr>
              <w:t>Директор:</w:t>
            </w:r>
          </w:p>
          <w:p w:rsidR="003F35DB" w:rsidRPr="00712B4E" w:rsidRDefault="003F35DB" w:rsidP="003F35DB">
            <w:pPr>
              <w:autoSpaceDE w:val="0"/>
              <w:autoSpaceDN w:val="0"/>
              <w:spacing w:after="120"/>
              <w:rPr>
                <w:rFonts w:ascii="Times New Roman" w:eastAsia="Times New Roman" w:hAnsi="Times New Roman"/>
                <w:b/>
                <w:color w:val="1F497D" w:themeColor="text2"/>
                <w:sz w:val="20"/>
                <w:szCs w:val="24"/>
                <w:lang w:val="ru-RU"/>
              </w:rPr>
            </w:pPr>
            <w:r w:rsidRPr="00712B4E">
              <w:rPr>
                <w:rFonts w:ascii="Times New Roman" w:eastAsia="Times New Roman" w:hAnsi="Times New Roman"/>
                <w:b/>
                <w:color w:val="1F497D" w:themeColor="text2"/>
                <w:sz w:val="20"/>
                <w:szCs w:val="24"/>
                <w:lang w:val="ru-RU"/>
              </w:rPr>
              <w:t xml:space="preserve">_____________ </w:t>
            </w:r>
            <w:proofErr w:type="spellStart"/>
            <w:r w:rsidRPr="00712B4E">
              <w:rPr>
                <w:rFonts w:ascii="Times New Roman" w:eastAsia="Times New Roman" w:hAnsi="Times New Roman"/>
                <w:b/>
                <w:color w:val="1F497D" w:themeColor="text2"/>
                <w:sz w:val="20"/>
                <w:szCs w:val="24"/>
                <w:lang w:val="ru-RU"/>
              </w:rPr>
              <w:t>Шахбанов</w:t>
            </w:r>
            <w:proofErr w:type="spellEnd"/>
            <w:r w:rsidRPr="00712B4E">
              <w:rPr>
                <w:rFonts w:ascii="Times New Roman" w:eastAsia="Times New Roman" w:hAnsi="Times New Roman"/>
                <w:b/>
                <w:color w:val="1F497D" w:themeColor="text2"/>
                <w:sz w:val="20"/>
                <w:szCs w:val="24"/>
                <w:lang w:val="ru-RU"/>
              </w:rPr>
              <w:t xml:space="preserve"> Х.Н.</w:t>
            </w:r>
          </w:p>
          <w:p w:rsidR="003F35DB" w:rsidRPr="00712B4E" w:rsidRDefault="003F35DB" w:rsidP="003F35DB">
            <w:pPr>
              <w:autoSpaceDE w:val="0"/>
              <w:autoSpaceDN w:val="0"/>
              <w:spacing w:after="120"/>
              <w:jc w:val="center"/>
              <w:rPr>
                <w:rFonts w:ascii="Times New Roman" w:eastAsia="Times New Roman" w:hAnsi="Times New Roman"/>
                <w:b/>
                <w:color w:val="1F497D" w:themeColor="text2"/>
                <w:sz w:val="20"/>
                <w:szCs w:val="24"/>
                <w:lang w:val="ru-RU"/>
              </w:rPr>
            </w:pPr>
          </w:p>
          <w:p w:rsidR="003F35DB" w:rsidRPr="00712B4E" w:rsidRDefault="003F35DB" w:rsidP="003F35DB">
            <w:pPr>
              <w:autoSpaceDE w:val="0"/>
              <w:autoSpaceDN w:val="0"/>
              <w:rPr>
                <w:rFonts w:ascii="Times New Roman" w:eastAsia="Times New Roman" w:hAnsi="Times New Roman"/>
                <w:b/>
                <w:color w:val="1F497D" w:themeColor="text2"/>
                <w:sz w:val="20"/>
                <w:szCs w:val="24"/>
                <w:lang w:val="ru-RU"/>
              </w:rPr>
            </w:pPr>
            <w:r w:rsidRPr="00712B4E">
              <w:rPr>
                <w:rFonts w:ascii="Times New Roman" w:eastAsia="Times New Roman" w:hAnsi="Times New Roman"/>
                <w:b/>
                <w:color w:val="1F497D" w:themeColor="text2"/>
                <w:sz w:val="20"/>
                <w:szCs w:val="24"/>
                <w:lang w:val="ru-RU"/>
              </w:rPr>
              <w:t>Приказ 87/</w:t>
            </w:r>
            <w:proofErr w:type="gramStart"/>
            <w:r w:rsidRPr="00712B4E">
              <w:rPr>
                <w:rFonts w:ascii="Times New Roman" w:eastAsia="Times New Roman" w:hAnsi="Times New Roman"/>
                <w:b/>
                <w:color w:val="1F497D" w:themeColor="text2"/>
                <w:sz w:val="20"/>
                <w:szCs w:val="24"/>
                <w:lang w:val="ru-RU"/>
              </w:rPr>
              <w:t>П</w:t>
            </w:r>
            <w:proofErr w:type="gramEnd"/>
            <w:r w:rsidRPr="00712B4E">
              <w:rPr>
                <w:rFonts w:ascii="Times New Roman" w:eastAsia="Times New Roman" w:hAnsi="Times New Roman"/>
                <w:b/>
                <w:color w:val="1F497D" w:themeColor="text2"/>
                <w:sz w:val="20"/>
                <w:szCs w:val="24"/>
                <w:lang w:val="ru-RU"/>
              </w:rPr>
              <w:t xml:space="preserve"> от «31» 08   2023 г.</w:t>
            </w:r>
          </w:p>
          <w:p w:rsidR="003F35DB" w:rsidRDefault="003F35DB" w:rsidP="003F35DB">
            <w:pPr>
              <w:rPr>
                <w:rFonts w:ascii="Times New Roman" w:hAnsi="Times New Roman"/>
                <w:b/>
                <w:color w:val="1F497D" w:themeColor="text2"/>
                <w:sz w:val="28"/>
                <w:u w:val="single"/>
                <w:lang w:val="ru-RU"/>
              </w:rPr>
            </w:pPr>
          </w:p>
        </w:tc>
      </w:tr>
    </w:tbl>
    <w:p w:rsidR="003F35DB" w:rsidRPr="00712B4E" w:rsidRDefault="003F35DB" w:rsidP="003F35DB">
      <w:pPr>
        <w:spacing w:after="0"/>
        <w:rPr>
          <w:rFonts w:ascii="Times New Roman" w:hAnsi="Times New Roman"/>
          <w:b/>
          <w:color w:val="1F497D" w:themeColor="text2"/>
          <w:sz w:val="28"/>
          <w:u w:val="single"/>
          <w:lang w:val="ru-RU"/>
        </w:rPr>
      </w:pPr>
    </w:p>
    <w:p w:rsidR="003F35DB" w:rsidRPr="00E07C5D" w:rsidRDefault="003F35DB" w:rsidP="003F35DB">
      <w:pPr>
        <w:spacing w:after="0"/>
        <w:rPr>
          <w:lang w:val="ru-RU"/>
        </w:rPr>
      </w:pPr>
    </w:p>
    <w:p w:rsidR="003F35DB" w:rsidRPr="00E07C5D" w:rsidRDefault="003F35DB" w:rsidP="003F35DB">
      <w:pPr>
        <w:spacing w:after="0"/>
        <w:ind w:left="120"/>
        <w:rPr>
          <w:lang w:val="ru-RU"/>
        </w:rPr>
      </w:pPr>
    </w:p>
    <w:tbl>
      <w:tblPr>
        <w:tblW w:w="10207" w:type="dxa"/>
        <w:tblInd w:w="-176" w:type="dxa"/>
        <w:tblLook w:val="04A0"/>
      </w:tblPr>
      <w:tblGrid>
        <w:gridCol w:w="3828"/>
        <w:gridCol w:w="3260"/>
        <w:gridCol w:w="3119"/>
      </w:tblGrid>
      <w:tr w:rsidR="003F35DB" w:rsidRPr="00E2220E" w:rsidTr="003F35DB">
        <w:tc>
          <w:tcPr>
            <w:tcW w:w="3828" w:type="dxa"/>
          </w:tcPr>
          <w:p w:rsidR="003F35DB" w:rsidRPr="00712B4E" w:rsidRDefault="003F35DB" w:rsidP="003F35DB">
            <w:pPr>
              <w:autoSpaceDE w:val="0"/>
              <w:autoSpaceDN w:val="0"/>
              <w:spacing w:after="0" w:line="240" w:lineRule="auto"/>
              <w:rPr>
                <w:rFonts w:ascii="Times New Roman" w:eastAsia="Times New Roman" w:hAnsi="Times New Roman"/>
                <w:b/>
                <w:color w:val="000000"/>
                <w:sz w:val="20"/>
                <w:szCs w:val="24"/>
                <w:lang w:val="ru-RU"/>
              </w:rPr>
            </w:pPr>
          </w:p>
        </w:tc>
        <w:tc>
          <w:tcPr>
            <w:tcW w:w="3260" w:type="dxa"/>
          </w:tcPr>
          <w:p w:rsidR="003F35DB" w:rsidRPr="00712B4E" w:rsidRDefault="003F35DB" w:rsidP="003F35DB">
            <w:pPr>
              <w:autoSpaceDE w:val="0"/>
              <w:autoSpaceDN w:val="0"/>
              <w:spacing w:after="0" w:line="240" w:lineRule="auto"/>
              <w:rPr>
                <w:rFonts w:ascii="Times New Roman" w:eastAsia="Times New Roman" w:hAnsi="Times New Roman"/>
                <w:b/>
                <w:color w:val="000000"/>
                <w:sz w:val="20"/>
                <w:szCs w:val="24"/>
                <w:lang w:val="ru-RU"/>
              </w:rPr>
            </w:pPr>
          </w:p>
        </w:tc>
        <w:tc>
          <w:tcPr>
            <w:tcW w:w="3119" w:type="dxa"/>
          </w:tcPr>
          <w:p w:rsidR="003F35DB" w:rsidRPr="00712B4E" w:rsidRDefault="003F35DB" w:rsidP="003F35DB">
            <w:pPr>
              <w:autoSpaceDE w:val="0"/>
              <w:autoSpaceDN w:val="0"/>
              <w:spacing w:after="0" w:line="240" w:lineRule="auto"/>
              <w:rPr>
                <w:rFonts w:ascii="Times New Roman" w:eastAsia="Times New Roman" w:hAnsi="Times New Roman"/>
                <w:b/>
                <w:color w:val="000000"/>
                <w:sz w:val="20"/>
                <w:szCs w:val="24"/>
                <w:lang w:val="ru-RU"/>
              </w:rPr>
            </w:pPr>
          </w:p>
        </w:tc>
      </w:tr>
    </w:tbl>
    <w:p w:rsidR="003F35DB" w:rsidRDefault="003F35DB" w:rsidP="003F35DB">
      <w:pPr>
        <w:spacing w:after="0"/>
        <w:ind w:left="120"/>
      </w:pPr>
    </w:p>
    <w:p w:rsidR="003F35DB" w:rsidRPr="00C97BC1" w:rsidRDefault="003F35DB" w:rsidP="003F35DB">
      <w:pPr>
        <w:spacing w:after="0"/>
        <w:ind w:left="120"/>
        <w:rPr>
          <w:lang w:val="ru-RU"/>
        </w:rPr>
      </w:pPr>
      <w:r>
        <w:rPr>
          <w:rFonts w:ascii="Times New Roman" w:hAnsi="Times New Roman"/>
          <w:color w:val="000000"/>
          <w:sz w:val="28"/>
        </w:rPr>
        <w:t>‌</w:t>
      </w:r>
    </w:p>
    <w:p w:rsidR="003F35DB" w:rsidRDefault="003F35DB" w:rsidP="003F35DB">
      <w:pPr>
        <w:spacing w:after="0"/>
        <w:ind w:left="120"/>
      </w:pPr>
    </w:p>
    <w:p w:rsidR="003F35DB" w:rsidRPr="00712B4E" w:rsidRDefault="003F35DB" w:rsidP="003F35DB">
      <w:pPr>
        <w:spacing w:after="0" w:line="240" w:lineRule="auto"/>
        <w:ind w:left="120"/>
        <w:jc w:val="center"/>
        <w:rPr>
          <w:color w:val="C00000"/>
          <w:sz w:val="40"/>
          <w:lang w:val="ru-RU"/>
        </w:rPr>
      </w:pPr>
      <w:r w:rsidRPr="00712B4E">
        <w:rPr>
          <w:rFonts w:ascii="Times New Roman" w:hAnsi="Times New Roman"/>
          <w:b/>
          <w:color w:val="C00000"/>
          <w:sz w:val="48"/>
        </w:rPr>
        <w:t>РАБОЧАЯ ПРОГРАММА</w:t>
      </w:r>
    </w:p>
    <w:p w:rsidR="003F35DB" w:rsidRPr="00712B4E" w:rsidRDefault="003F35DB" w:rsidP="003F35DB">
      <w:pPr>
        <w:spacing w:after="0"/>
        <w:ind w:left="120"/>
        <w:jc w:val="center"/>
        <w:rPr>
          <w:rFonts w:ascii="Times New Roman" w:hAnsi="Times New Roman"/>
          <w:b/>
          <w:color w:val="1F497D" w:themeColor="text2"/>
          <w:sz w:val="44"/>
          <w:lang w:val="ru-RU"/>
        </w:rPr>
      </w:pPr>
      <w:r w:rsidRPr="00712B4E">
        <w:rPr>
          <w:rFonts w:ascii="Times New Roman" w:hAnsi="Times New Roman"/>
          <w:b/>
          <w:color w:val="1F497D" w:themeColor="text2"/>
          <w:sz w:val="44"/>
          <w:lang w:val="ru-RU"/>
        </w:rPr>
        <w:t xml:space="preserve">учебного предмета </w:t>
      </w:r>
    </w:p>
    <w:p w:rsidR="003F35DB" w:rsidRPr="00D63BA0" w:rsidRDefault="003F35DB" w:rsidP="003F35DB">
      <w:pPr>
        <w:spacing w:after="0"/>
        <w:jc w:val="center"/>
        <w:rPr>
          <w:rFonts w:ascii="Times New Roman" w:hAnsi="Times New Roman"/>
          <w:b/>
          <w:color w:val="C00000"/>
          <w:sz w:val="40"/>
          <w:lang w:val="ru-RU"/>
        </w:rPr>
      </w:pPr>
      <w:r w:rsidRPr="00D63BA0">
        <w:rPr>
          <w:rFonts w:ascii="Times New Roman" w:hAnsi="Times New Roman"/>
          <w:b/>
          <w:color w:val="C00000"/>
          <w:sz w:val="40"/>
        </w:rPr>
        <w:t>(ID 2804508)</w:t>
      </w:r>
    </w:p>
    <w:p w:rsidR="003F35DB" w:rsidRPr="00D63BA0" w:rsidRDefault="003F35DB" w:rsidP="003F35DB">
      <w:pPr>
        <w:spacing w:after="0"/>
        <w:jc w:val="center"/>
        <w:rPr>
          <w:rFonts w:ascii="Times New Roman" w:hAnsi="Times New Roman"/>
          <w:b/>
          <w:color w:val="C00000"/>
          <w:sz w:val="44"/>
          <w:lang w:val="ru-RU"/>
        </w:rPr>
      </w:pPr>
      <w:r w:rsidRPr="00D63BA0">
        <w:rPr>
          <w:rFonts w:ascii="Times New Roman" w:hAnsi="Times New Roman"/>
          <w:b/>
          <w:color w:val="C00000"/>
          <w:sz w:val="44"/>
          <w:lang w:val="ru-RU"/>
        </w:rPr>
        <w:t>«Математика»</w:t>
      </w:r>
    </w:p>
    <w:p w:rsidR="003F35DB" w:rsidRPr="00712B4E" w:rsidRDefault="003F35DB" w:rsidP="003F35DB">
      <w:pPr>
        <w:spacing w:after="0"/>
        <w:jc w:val="center"/>
        <w:rPr>
          <w:rFonts w:ascii="Times New Roman" w:hAnsi="Times New Roman"/>
          <w:b/>
          <w:color w:val="1F497D" w:themeColor="text2"/>
          <w:sz w:val="36"/>
          <w:lang w:val="ru-RU"/>
        </w:rPr>
      </w:pPr>
      <w:r w:rsidRPr="00712B4E">
        <w:rPr>
          <w:rFonts w:ascii="Times New Roman" w:hAnsi="Times New Roman"/>
          <w:b/>
          <w:color w:val="1F497D" w:themeColor="text2"/>
          <w:sz w:val="36"/>
          <w:lang w:val="ru-RU"/>
        </w:rPr>
        <w:t xml:space="preserve">для обучающихся </w:t>
      </w:r>
      <w:r w:rsidRPr="003F35DB">
        <w:rPr>
          <w:rFonts w:ascii="Times New Roman" w:hAnsi="Times New Roman"/>
          <w:b/>
          <w:color w:val="C00000"/>
          <w:sz w:val="36"/>
          <w:lang w:val="ru-RU"/>
        </w:rPr>
        <w:t>1 «в»</w:t>
      </w:r>
      <w:r w:rsidRPr="00712B4E">
        <w:rPr>
          <w:rFonts w:ascii="Times New Roman" w:hAnsi="Times New Roman"/>
          <w:b/>
          <w:color w:val="1F497D" w:themeColor="text2"/>
          <w:sz w:val="36"/>
          <w:lang w:val="ru-RU"/>
        </w:rPr>
        <w:t xml:space="preserve"> класса</w:t>
      </w:r>
    </w:p>
    <w:p w:rsidR="003F35DB" w:rsidRPr="00712B4E" w:rsidRDefault="003F35DB" w:rsidP="003F35DB">
      <w:pPr>
        <w:spacing w:after="0"/>
        <w:jc w:val="center"/>
        <w:rPr>
          <w:rFonts w:ascii="Times New Roman" w:hAnsi="Times New Roman"/>
          <w:b/>
          <w:color w:val="1F497D" w:themeColor="text2"/>
          <w:sz w:val="36"/>
          <w:lang w:val="ru-RU"/>
        </w:rPr>
      </w:pPr>
      <w:r w:rsidRPr="00712B4E">
        <w:rPr>
          <w:rFonts w:ascii="Times New Roman" w:hAnsi="Times New Roman"/>
          <w:b/>
          <w:color w:val="1F497D" w:themeColor="text2"/>
          <w:sz w:val="36"/>
          <w:lang w:val="ru-RU"/>
        </w:rPr>
        <w:t xml:space="preserve">на 2023-2024 </w:t>
      </w:r>
      <w:proofErr w:type="spellStart"/>
      <w:r w:rsidRPr="00712B4E">
        <w:rPr>
          <w:rFonts w:ascii="Times New Roman" w:hAnsi="Times New Roman"/>
          <w:b/>
          <w:color w:val="1F497D" w:themeColor="text2"/>
          <w:sz w:val="36"/>
          <w:lang w:val="ru-RU"/>
        </w:rPr>
        <w:t>уч.г</w:t>
      </w:r>
      <w:proofErr w:type="spellEnd"/>
      <w:r w:rsidRPr="00712B4E">
        <w:rPr>
          <w:rFonts w:ascii="Times New Roman" w:hAnsi="Times New Roman"/>
          <w:b/>
          <w:color w:val="1F497D" w:themeColor="text2"/>
          <w:sz w:val="36"/>
          <w:lang w:val="ru-RU"/>
        </w:rPr>
        <w:t>.</w:t>
      </w:r>
    </w:p>
    <w:p w:rsidR="003F35DB" w:rsidRPr="00712B4E" w:rsidRDefault="003F35DB" w:rsidP="003F35DB">
      <w:pPr>
        <w:spacing w:after="0" w:line="240" w:lineRule="auto"/>
        <w:jc w:val="center"/>
        <w:rPr>
          <w:rFonts w:ascii="Times New Roman" w:hAnsi="Times New Roman"/>
          <w:b/>
          <w:color w:val="1F497D" w:themeColor="text2"/>
          <w:sz w:val="36"/>
          <w:lang w:val="ru-RU"/>
        </w:rPr>
      </w:pPr>
    </w:p>
    <w:p w:rsidR="003F35DB" w:rsidRDefault="003F35DB" w:rsidP="003F35DB">
      <w:pPr>
        <w:spacing w:after="0" w:line="240" w:lineRule="auto"/>
        <w:jc w:val="center"/>
        <w:rPr>
          <w:rFonts w:ascii="Times New Roman" w:hAnsi="Times New Roman"/>
          <w:b/>
          <w:color w:val="1F497D" w:themeColor="text2"/>
          <w:sz w:val="28"/>
          <w:lang w:val="ru-RU"/>
        </w:rPr>
      </w:pPr>
    </w:p>
    <w:p w:rsidR="003F35DB" w:rsidRDefault="003F35DB" w:rsidP="003F35DB">
      <w:pPr>
        <w:spacing w:after="0" w:line="240" w:lineRule="auto"/>
        <w:rPr>
          <w:rFonts w:ascii="Times New Roman" w:hAnsi="Times New Roman"/>
          <w:b/>
          <w:color w:val="1F497D" w:themeColor="text2"/>
          <w:sz w:val="28"/>
          <w:lang w:val="ru-RU"/>
        </w:rPr>
      </w:pPr>
    </w:p>
    <w:p w:rsidR="003F35DB" w:rsidRPr="00712B4E" w:rsidRDefault="003F35DB" w:rsidP="003F35DB">
      <w:pPr>
        <w:spacing w:after="0" w:line="240" w:lineRule="auto"/>
        <w:rPr>
          <w:rFonts w:ascii="Times New Roman" w:hAnsi="Times New Roman"/>
          <w:b/>
          <w:color w:val="1F497D" w:themeColor="text2"/>
          <w:sz w:val="28"/>
          <w:lang w:val="ru-RU"/>
        </w:rPr>
      </w:pPr>
    </w:p>
    <w:p w:rsidR="003F35DB" w:rsidRDefault="003F35DB" w:rsidP="003F35DB">
      <w:pPr>
        <w:spacing w:after="0" w:line="408" w:lineRule="auto"/>
        <w:jc w:val="center"/>
        <w:rPr>
          <w:rFonts w:ascii="Times New Roman" w:hAnsi="Times New Roman"/>
          <w:b/>
          <w:color w:val="0F243E" w:themeColor="text2" w:themeShade="80"/>
          <w:sz w:val="28"/>
          <w:lang w:val="ru-RU"/>
        </w:rPr>
      </w:pPr>
    </w:p>
    <w:p w:rsidR="003F35DB" w:rsidRDefault="003F35DB" w:rsidP="003F35DB">
      <w:pPr>
        <w:spacing w:after="0" w:line="408" w:lineRule="auto"/>
        <w:rPr>
          <w:rFonts w:ascii="Times New Roman" w:hAnsi="Times New Roman"/>
          <w:b/>
          <w:color w:val="0F243E" w:themeColor="text2" w:themeShade="80"/>
          <w:sz w:val="28"/>
          <w:lang w:val="ru-RU"/>
        </w:rPr>
      </w:pPr>
    </w:p>
    <w:p w:rsidR="003F35DB" w:rsidRPr="00712B4E" w:rsidRDefault="003F35DB" w:rsidP="003F35DB">
      <w:pPr>
        <w:spacing w:after="0" w:line="240" w:lineRule="auto"/>
        <w:jc w:val="center"/>
        <w:rPr>
          <w:rFonts w:ascii="Times New Roman" w:hAnsi="Times New Roman"/>
          <w:b/>
          <w:color w:val="1F497D" w:themeColor="text2"/>
          <w:sz w:val="32"/>
          <w:lang w:val="ru-RU"/>
        </w:rPr>
      </w:pPr>
      <w:r w:rsidRPr="00712B4E">
        <w:rPr>
          <w:rFonts w:ascii="Times New Roman" w:hAnsi="Times New Roman"/>
          <w:b/>
          <w:color w:val="1F497D" w:themeColor="text2"/>
          <w:sz w:val="32"/>
          <w:lang w:val="ru-RU"/>
        </w:rPr>
        <w:t>Учитель начальных классов:</w:t>
      </w:r>
    </w:p>
    <w:p w:rsidR="003F35DB" w:rsidRPr="00712B4E" w:rsidRDefault="003F35DB" w:rsidP="003F35DB">
      <w:pPr>
        <w:spacing w:after="0" w:line="240" w:lineRule="auto"/>
        <w:jc w:val="center"/>
        <w:rPr>
          <w:rFonts w:ascii="Times New Roman" w:hAnsi="Times New Roman"/>
          <w:b/>
          <w:color w:val="C00000"/>
          <w:sz w:val="32"/>
          <w:lang w:val="ru-RU"/>
        </w:rPr>
      </w:pPr>
      <w:r w:rsidRPr="00712B4E">
        <w:rPr>
          <w:rFonts w:ascii="Times New Roman" w:hAnsi="Times New Roman"/>
          <w:b/>
          <w:color w:val="C00000"/>
          <w:sz w:val="32"/>
          <w:lang w:val="ru-RU"/>
        </w:rPr>
        <w:t>Магомедова З.П.</w:t>
      </w:r>
    </w:p>
    <w:p w:rsidR="003F35DB" w:rsidRDefault="003F35DB" w:rsidP="003F35DB">
      <w:pPr>
        <w:spacing w:after="0" w:line="240" w:lineRule="auto"/>
        <w:jc w:val="center"/>
        <w:rPr>
          <w:rFonts w:ascii="Times New Roman" w:hAnsi="Times New Roman"/>
          <w:b/>
          <w:color w:val="C00000"/>
          <w:sz w:val="28"/>
          <w:lang w:val="ru-RU"/>
        </w:rPr>
      </w:pPr>
    </w:p>
    <w:p w:rsidR="003F35DB" w:rsidRPr="00C97BC1" w:rsidRDefault="003F35DB" w:rsidP="003F35DB">
      <w:pPr>
        <w:spacing w:after="0" w:line="240" w:lineRule="auto"/>
        <w:jc w:val="center"/>
        <w:rPr>
          <w:b/>
          <w:color w:val="C00000"/>
          <w:lang w:val="ru-RU"/>
        </w:rPr>
      </w:pPr>
    </w:p>
    <w:p w:rsidR="003F35DB" w:rsidRPr="003F35DB" w:rsidRDefault="003F35DB" w:rsidP="003F35DB">
      <w:pPr>
        <w:spacing w:after="0" w:line="240" w:lineRule="auto"/>
        <w:jc w:val="center"/>
        <w:rPr>
          <w:color w:val="1F497D" w:themeColor="text2"/>
          <w:lang w:val="ru-RU"/>
        </w:rPr>
        <w:sectPr w:rsidR="003F35DB" w:rsidRPr="003F35DB" w:rsidSect="003F35DB">
          <w:pgSz w:w="11906" w:h="16383"/>
          <w:pgMar w:top="1134" w:right="850" w:bottom="1134" w:left="993"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sectPr>
      </w:pPr>
      <w:bookmarkStart w:id="4" w:name="a138e01f-71ee-4195-a132-95a500e7f996"/>
      <w:r w:rsidRPr="00712B4E">
        <w:rPr>
          <w:rFonts w:ascii="Times New Roman" w:hAnsi="Times New Roman"/>
          <w:b/>
          <w:color w:val="1F497D" w:themeColor="text2"/>
          <w:sz w:val="28"/>
          <w:lang w:val="ru-RU"/>
        </w:rPr>
        <w:t>Махачкала</w:t>
      </w:r>
      <w:bookmarkEnd w:id="4"/>
      <w:r w:rsidRPr="00712B4E">
        <w:rPr>
          <w:rFonts w:ascii="Times New Roman" w:hAnsi="Times New Roman"/>
          <w:b/>
          <w:color w:val="1F497D" w:themeColor="text2"/>
          <w:sz w:val="28"/>
          <w:lang w:val="ru-RU"/>
        </w:rPr>
        <w:t xml:space="preserve">‌ </w:t>
      </w:r>
      <w:bookmarkStart w:id="5" w:name="a612539e-b3c8-455e-88a4-bebacddb4762"/>
      <w:r w:rsidRPr="00712B4E">
        <w:rPr>
          <w:rFonts w:ascii="Times New Roman" w:hAnsi="Times New Roman"/>
          <w:b/>
          <w:color w:val="1F497D" w:themeColor="text2"/>
          <w:sz w:val="28"/>
          <w:lang w:val="ru-RU"/>
        </w:rPr>
        <w:t>2023</w:t>
      </w:r>
      <w:bookmarkStart w:id="6" w:name="_GoBack"/>
      <w:bookmarkEnd w:id="5"/>
      <w:bookmarkEnd w:id="6"/>
    </w:p>
    <w:bookmarkEnd w:id="0"/>
    <w:p w:rsidR="00856044" w:rsidRPr="003F35DB" w:rsidRDefault="008F779F" w:rsidP="003F35DB">
      <w:pPr>
        <w:spacing w:after="0"/>
        <w:rPr>
          <w:lang w:val="ru-RU"/>
        </w:rPr>
        <w:sectPr w:rsidR="00856044" w:rsidRPr="003F35DB">
          <w:pgSz w:w="11906" w:h="16383"/>
          <w:pgMar w:top="1134" w:right="850" w:bottom="1134" w:left="1701" w:header="720" w:footer="720" w:gutter="0"/>
          <w:cols w:space="720"/>
        </w:sectPr>
      </w:pPr>
      <w:r>
        <w:rPr>
          <w:noProof/>
          <w:lang w:val="ru-RU" w:eastAsia="ru-RU"/>
        </w:rPr>
        <w:lastRenderedPageBreak/>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856044" w:rsidRPr="003F35DB" w:rsidRDefault="003F35DB">
      <w:pPr>
        <w:spacing w:after="0" w:line="264" w:lineRule="auto"/>
        <w:ind w:left="120"/>
        <w:jc w:val="both"/>
        <w:rPr>
          <w:lang w:val="ru-RU"/>
        </w:rPr>
      </w:pPr>
      <w:bookmarkStart w:id="7" w:name="block-21029606"/>
      <w:bookmarkEnd w:id="1"/>
      <w:r w:rsidRPr="003F35DB">
        <w:rPr>
          <w:rFonts w:ascii="Times New Roman" w:hAnsi="Times New Roman"/>
          <w:b/>
          <w:color w:val="000000"/>
          <w:sz w:val="28"/>
          <w:lang w:val="ru-RU"/>
        </w:rPr>
        <w:lastRenderedPageBreak/>
        <w:t>ПОЯСНИТЕЛЬНАЯ ЗАПИСКА</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F35DB">
        <w:rPr>
          <w:rFonts w:ascii="Calibri" w:hAnsi="Calibri"/>
          <w:color w:val="000000"/>
          <w:sz w:val="28"/>
          <w:lang w:val="ru-RU"/>
        </w:rPr>
        <w:t xml:space="preserve">– </w:t>
      </w:r>
      <w:r w:rsidRPr="003F35DB">
        <w:rPr>
          <w:rFonts w:ascii="Times New Roman" w:hAnsi="Times New Roman"/>
          <w:color w:val="000000"/>
          <w:sz w:val="28"/>
          <w:lang w:val="ru-RU"/>
        </w:rPr>
        <w:t>целое», «больше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меньше», «равно</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3F35DB">
        <w:rPr>
          <w:rFonts w:ascii="Times New Roman" w:hAnsi="Times New Roman"/>
          <w:color w:val="000000"/>
          <w:sz w:val="28"/>
          <w:lang w:val="ru-RU"/>
        </w:rPr>
        <w:t>обучающемуся</w:t>
      </w:r>
      <w:proofErr w:type="gramEnd"/>
      <w:r w:rsidRPr="003F35DB">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3F35DB">
        <w:rPr>
          <w:rFonts w:ascii="Times New Roman" w:hAnsi="Times New Roman"/>
          <w:color w:val="000000"/>
          <w:sz w:val="28"/>
          <w:lang w:val="ru-RU"/>
        </w:rPr>
        <w:t>обучающимся</w:t>
      </w:r>
      <w:proofErr w:type="gramEnd"/>
      <w:r w:rsidRPr="003F35DB">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3F35DB">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3F35DB">
        <w:rPr>
          <w:rFonts w:ascii="Times New Roman" w:hAnsi="Times New Roman"/>
          <w:color w:val="000000"/>
          <w:sz w:val="28"/>
          <w:lang w:val="ru-RU"/>
        </w:rPr>
        <w:t>метапредметных</w:t>
      </w:r>
      <w:proofErr w:type="spellEnd"/>
      <w:r w:rsidRPr="003F35DB">
        <w:rPr>
          <w:rFonts w:ascii="Times New Roman" w:hAnsi="Times New Roman"/>
          <w:color w:val="000000"/>
          <w:sz w:val="28"/>
          <w:lang w:val="ru-RU"/>
        </w:rPr>
        <w:t xml:space="preserve"> действий и умений, которые могут быть достигнуты на этом этапе обучения.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w:t>
      </w:r>
      <w:bookmarkStart w:id="8" w:name="bc284a2b-8dc7-47b2-bec2-e0e566c832dd"/>
      <w:r w:rsidRPr="003F35DB">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8"/>
      <w:r w:rsidRPr="003F35DB">
        <w:rPr>
          <w:rFonts w:ascii="Times New Roman" w:hAnsi="Times New Roman"/>
          <w:color w:val="000000"/>
          <w:sz w:val="28"/>
          <w:lang w:val="ru-RU"/>
        </w:rPr>
        <w:t>‌‌</w:t>
      </w:r>
    </w:p>
    <w:p w:rsidR="00856044" w:rsidRPr="003F35DB" w:rsidRDefault="00856044">
      <w:pPr>
        <w:rPr>
          <w:lang w:val="ru-RU"/>
        </w:rPr>
        <w:sectPr w:rsidR="00856044" w:rsidRPr="003F35DB">
          <w:pgSz w:w="11906" w:h="16383"/>
          <w:pgMar w:top="1134" w:right="850" w:bottom="1134" w:left="1701" w:header="720" w:footer="720" w:gutter="0"/>
          <w:cols w:space="720"/>
        </w:sectPr>
      </w:pPr>
    </w:p>
    <w:p w:rsidR="00856044" w:rsidRPr="003F35DB" w:rsidRDefault="003F35DB">
      <w:pPr>
        <w:spacing w:after="0" w:line="264" w:lineRule="auto"/>
        <w:ind w:left="120"/>
        <w:jc w:val="both"/>
        <w:rPr>
          <w:lang w:val="ru-RU"/>
        </w:rPr>
      </w:pPr>
      <w:bookmarkStart w:id="9" w:name="block-21029599"/>
      <w:bookmarkEnd w:id="7"/>
      <w:r w:rsidRPr="003F35DB">
        <w:rPr>
          <w:rFonts w:ascii="Times New Roman" w:hAnsi="Times New Roman"/>
          <w:b/>
          <w:color w:val="000000"/>
          <w:sz w:val="28"/>
          <w:lang w:val="ru-RU"/>
        </w:rPr>
        <w:lastRenderedPageBreak/>
        <w:t>СОДЕРЖАНИЕ ОБУЧЕНИЯ</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1 КЛАСС</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Числа и величины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Арифметические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Текстовые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Пространственные отношения и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справа», «сверху</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 xml:space="preserve">снизу», «между».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Математическая информация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наблюдать математические объекты (числа, величины) в окружающем мире;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обнаруживать общее и различное в записи арифметических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наблюдать действие измерительных приборов;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два объекта, два числа;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распределять объекты на группы по заданному основанию;</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копировать изученные фигуры, рисовать от руки по собственному замыслу;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приводить примеры чисел, геометрических фигур;</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соблюдать последовательность при количественном и порядковом счёте.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читать таблицу, извлекать информацию, представленную в табличной форме.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комментировать ход сравнения двух объектов;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и использовать математические знаки;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строить предложения относительно заданного набора объектов.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принимать учебную задачу, удерживать её в процессе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действовать в соответствии с предложенным образцом, инструкцией;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Совместная деятельность способствует формированию умений: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2 КЛАСС</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Числа и величины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3F35DB">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Арифметические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3F35DB">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Текстовые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Пространственные отношения и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3F35DB">
        <w:rPr>
          <w:rFonts w:ascii="Times New Roman" w:hAnsi="Times New Roman"/>
          <w:color w:val="000000"/>
          <w:sz w:val="28"/>
          <w:lang w:val="ru-RU"/>
        </w:rPr>
        <w:t>ломаной</w:t>
      </w:r>
      <w:proofErr w:type="gramEnd"/>
      <w:r w:rsidRPr="003F35DB">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Математическая информация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3F35DB">
        <w:rPr>
          <w:rFonts w:ascii="Times New Roman" w:hAnsi="Times New Roman"/>
          <w:color w:val="000000"/>
          <w:sz w:val="28"/>
          <w:lang w:val="ru-RU"/>
        </w:rPr>
        <w:t xml:space="preserve"> Конструирование утверждений с использованием слов «каждый», «все».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наблюдать математические отношения (часть – целое, больше – меньше) в окружающем мире;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обнаруживать модели геометрических фигур в окружающем мире;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вести поиск различных решений задачи (расчётной, с геометрическим содержанием);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подбирать примеры, подтверждающие суждение, вывод, ответ.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дополнять модели (схемы, изображения) готовыми числовыми данными.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комментировать ход вычислений;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объяснять выбор величины, соответствующей ситуации измерения;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текстовую задачу с заданным отношением (готовым решением) по образцу;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называть числа, величины, геометрические фигуры, обладающие заданным свойством;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записывать, читать число, числовое выражение;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конструировать утверждения с использованием слов «каждый», «все».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находить с помощью учителя причину возникшей ошибки или затруднения.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умения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856044" w:rsidRPr="001E156B" w:rsidRDefault="003F35DB">
      <w:pPr>
        <w:spacing w:after="0" w:line="264" w:lineRule="auto"/>
        <w:ind w:firstLine="600"/>
        <w:jc w:val="both"/>
        <w:rPr>
          <w:lang w:val="ru-RU"/>
        </w:rPr>
      </w:pPr>
      <w:r w:rsidRPr="003F35DB">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1E156B">
        <w:rPr>
          <w:rFonts w:ascii="Times New Roman" w:hAnsi="Times New Roman"/>
          <w:color w:val="000000"/>
          <w:sz w:val="28"/>
          <w:lang w:val="ru-RU"/>
        </w:rPr>
        <w:t>(устное выступление) решения или ответа;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совместно с учителем оценивать результаты выполнения общей работы.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lastRenderedPageBreak/>
        <w:t>3 КЛАСС</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Числа и величины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легче на…», «тяжелее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 xml:space="preserve">легче в…». </w:t>
      </w:r>
      <w:proofErr w:type="gramEnd"/>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Стоимость (единицы – рубль, копейка), установление отношения «дороже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дешевле на…», «дороже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дешевле в…».</w:t>
      </w:r>
      <w:proofErr w:type="gramEnd"/>
      <w:r w:rsidRPr="003F35DB">
        <w:rPr>
          <w:rFonts w:ascii="Times New Roman" w:hAnsi="Times New Roman"/>
          <w:color w:val="000000"/>
          <w:sz w:val="28"/>
          <w:lang w:val="ru-RU"/>
        </w:rPr>
        <w:t xml:space="preserve"> Соотношение «цена, количество, стоимость» в практической ситуации. </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Время (единица времени – секунда), установление отношения «быстрее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медленнее на…», «быстрее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медленнее в…».</w:t>
      </w:r>
      <w:proofErr w:type="gramEnd"/>
      <w:r w:rsidRPr="003F35DB">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Арифметические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3F35DB">
        <w:rPr>
          <w:rFonts w:ascii="Times New Roman" w:hAnsi="Times New Roman"/>
          <w:color w:val="000000"/>
          <w:sz w:val="28"/>
          <w:lang w:val="ru-RU"/>
        </w:rPr>
        <w:t>внетабличное</w:t>
      </w:r>
      <w:proofErr w:type="spellEnd"/>
      <w:r w:rsidRPr="003F35DB">
        <w:rPr>
          <w:rFonts w:ascii="Times New Roman" w:hAnsi="Times New Roman"/>
          <w:color w:val="000000"/>
          <w:sz w:val="28"/>
          <w:lang w:val="ru-RU"/>
        </w:rPr>
        <w:t xml:space="preserve"> умножение, деление, действия с круглыми числами).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Письменное сложение, вычитание чисел в пределах 1000. Действия с числами 0 и 1.</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Переместительное, сочетательное свойства сложения, умножения при вычислениях.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Нахождение неизвестного компонента арифметического действия.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Однородные величины: сложение и вычитание.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Текстовые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3F35DB">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меньше на…», «больше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3F35DB">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Пространственные отношения и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Периметр многоугольника: измерение, вычисление, запись равенства.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Математическая информация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Классификация объектов по двум признакам.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3F35DB">
        <w:rPr>
          <w:rFonts w:ascii="Times New Roman" w:hAnsi="Times New Roman"/>
          <w:color w:val="000000"/>
          <w:sz w:val="28"/>
          <w:lang w:val="ru-RU"/>
        </w:rPr>
        <w:t>Логические рассуждения</w:t>
      </w:r>
      <w:proofErr w:type="gramEnd"/>
      <w:r w:rsidRPr="003F35DB">
        <w:rPr>
          <w:rFonts w:ascii="Times New Roman" w:hAnsi="Times New Roman"/>
          <w:color w:val="000000"/>
          <w:sz w:val="28"/>
          <w:lang w:val="ru-RU"/>
        </w:rPr>
        <w:t xml:space="preserve"> со связками «если …, то …», «поэтому», «значит».</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приём вычисления, выполнения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конструировать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прикидывать размеры фигуры, её элементов;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понимать смысл зависимостей и математических отношений, описанных в задаче;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и использовать разные приёмы и алгоритмы вычисления;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соотносить начало, окончание, продолжительность события в практической ситуации;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моделировать предложенную практическую ситуацию;</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последовательность событий, действий сюжета текстовой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информацию, представленную в разных формах;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заполнять таблицы сложения и умножения, дополнять данными чертёж;</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соответствие между различными записями решения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математическую терминологию для описания отношений и зависимостей;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строить речевые высказывания для решения задач, составлять текстовую задачу;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объяснять на примерах отношения «больше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 xml:space="preserve">меньше </w:t>
      </w:r>
      <w:proofErr w:type="gramStart"/>
      <w:r w:rsidRPr="003F35DB">
        <w:rPr>
          <w:rFonts w:ascii="Times New Roman" w:hAnsi="Times New Roman"/>
          <w:color w:val="000000"/>
          <w:sz w:val="28"/>
          <w:lang w:val="ru-RU"/>
        </w:rPr>
        <w:t>на</w:t>
      </w:r>
      <w:proofErr w:type="gramEnd"/>
      <w:r w:rsidRPr="003F35DB">
        <w:rPr>
          <w:rFonts w:ascii="Times New Roman" w:hAnsi="Times New Roman"/>
          <w:color w:val="000000"/>
          <w:sz w:val="28"/>
          <w:lang w:val="ru-RU"/>
        </w:rPr>
        <w:t>…», «больше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меньше в…», «равно»;</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математическую символику для составления числовых выражений;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участвовать в обсуждении ошибок в ходе и результате выполнения вычисления.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проверять ход и результат выполнения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вести поиск ошибок, характеризовать их и исправлять;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формулировать ответ (вывод), подтверждать его объяснением, расчётами;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умения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совместно прикидку и оценку результата выполнения общей работы.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4 КЛАСС</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Числа и величины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Величины: сравнение объектов по массе, длине, площади, вместимости.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Единицы массы (</w:t>
      </w:r>
      <w:r w:rsidRPr="003F35DB">
        <w:rPr>
          <w:rFonts w:ascii="Times New Roman" w:hAnsi="Times New Roman"/>
          <w:color w:val="333333"/>
          <w:sz w:val="28"/>
          <w:lang w:val="ru-RU"/>
        </w:rPr>
        <w:t>центнер, тонна</w:t>
      </w:r>
      <w:proofErr w:type="gramStart"/>
      <w:r w:rsidRPr="003F35DB">
        <w:rPr>
          <w:rFonts w:ascii="Times New Roman" w:hAnsi="Times New Roman"/>
          <w:color w:val="333333"/>
          <w:sz w:val="28"/>
          <w:lang w:val="ru-RU"/>
        </w:rPr>
        <w:t>)</w:t>
      </w:r>
      <w:r w:rsidRPr="003F35DB">
        <w:rPr>
          <w:rFonts w:ascii="Times New Roman" w:hAnsi="Times New Roman"/>
          <w:color w:val="000000"/>
          <w:sz w:val="28"/>
          <w:lang w:val="ru-RU"/>
        </w:rPr>
        <w:t>и</w:t>
      </w:r>
      <w:proofErr w:type="gramEnd"/>
      <w:r w:rsidRPr="003F35DB">
        <w:rPr>
          <w:rFonts w:ascii="Times New Roman" w:hAnsi="Times New Roman"/>
          <w:color w:val="000000"/>
          <w:sz w:val="28"/>
          <w:lang w:val="ru-RU"/>
        </w:rPr>
        <w:t xml:space="preserve"> соотношения между ними.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Единицы времени (сутки, неделя, месяц, год, век), соотношения между ними.</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3F35DB">
        <w:rPr>
          <w:rFonts w:ascii="Times New Roman" w:hAnsi="Times New Roman"/>
          <w:color w:val="000000"/>
          <w:sz w:val="28"/>
          <w:lang w:val="ru-RU"/>
        </w:rPr>
        <w:t xml:space="preserve"> Соотношение между единицами в пределах 100 000.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Доля величины времени, массы, длины.</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lastRenderedPageBreak/>
        <w:t>Арифметические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Умножение и деление величины на однозначное число.</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Текстовые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3F35DB">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3F35DB">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Пространственные отношения и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Наглядные представления о симметрии.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3F35DB">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Периметр, площадь фигуры, составленной из двух </w:t>
      </w:r>
      <w:r w:rsidRPr="003F35DB">
        <w:rPr>
          <w:rFonts w:ascii="Calibri" w:hAnsi="Calibri"/>
          <w:color w:val="000000"/>
          <w:sz w:val="28"/>
          <w:lang w:val="ru-RU"/>
        </w:rPr>
        <w:t xml:space="preserve">– </w:t>
      </w:r>
      <w:r w:rsidRPr="003F35DB">
        <w:rPr>
          <w:rFonts w:ascii="Times New Roman" w:hAnsi="Times New Roman"/>
          <w:color w:val="000000"/>
          <w:sz w:val="28"/>
          <w:lang w:val="ru-RU"/>
        </w:rPr>
        <w:t>трёх прямоугольников (квадратов).</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Математическая информация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3F35DB">
        <w:rPr>
          <w:rFonts w:ascii="Times New Roman" w:hAnsi="Times New Roman"/>
          <w:color w:val="000000"/>
          <w:sz w:val="28"/>
          <w:lang w:val="ru-RU"/>
        </w:rPr>
        <w:t>логических рассуждений</w:t>
      </w:r>
      <w:proofErr w:type="gramEnd"/>
      <w:r w:rsidRPr="003F35DB">
        <w:rPr>
          <w:rFonts w:ascii="Times New Roman" w:hAnsi="Times New Roman"/>
          <w:color w:val="000000"/>
          <w:sz w:val="28"/>
          <w:lang w:val="ru-RU"/>
        </w:rPr>
        <w:t xml:space="preserve"> при решении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3F35DB">
        <w:rPr>
          <w:rFonts w:ascii="Times New Roman" w:hAnsi="Times New Roman"/>
          <w:color w:val="000000"/>
          <w:sz w:val="28"/>
          <w:lang w:val="ru-RU"/>
        </w:rPr>
        <w:t>обучающихся</w:t>
      </w:r>
      <w:proofErr w:type="gramEnd"/>
      <w:r w:rsidRPr="003F35DB">
        <w:rPr>
          <w:rFonts w:ascii="Times New Roman" w:hAnsi="Times New Roman"/>
          <w:color w:val="000000"/>
          <w:sz w:val="28"/>
          <w:lang w:val="ru-RU"/>
        </w:rPr>
        <w:t xml:space="preserve"> начального общего образования).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Алгоритмы решения изученных учебных и практических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обнаруживать модели изученных геометрических фигур в окружающем мире;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3F35DB">
        <w:rPr>
          <w:rFonts w:ascii="Times New Roman" w:hAnsi="Times New Roman"/>
          <w:color w:val="000000"/>
          <w:sz w:val="28"/>
          <w:lang w:val="ru-RU"/>
        </w:rPr>
        <w:t>ломаная</w:t>
      </w:r>
      <w:proofErr w:type="gramEnd"/>
      <w:r w:rsidRPr="003F35DB">
        <w:rPr>
          <w:rFonts w:ascii="Times New Roman" w:hAnsi="Times New Roman"/>
          <w:color w:val="000000"/>
          <w:sz w:val="28"/>
          <w:lang w:val="ru-RU"/>
        </w:rPr>
        <w:t xml:space="preserve"> определённой длины, квадрат с заданным периметром);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классифицировать объекты по 1–2 выбранным признакам;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представлять информацию в разных формах;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извлекать и интерпретировать информацию, представленную в таблице, на диаграмме;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приводить примеры и </w:t>
      </w:r>
      <w:proofErr w:type="spellStart"/>
      <w:r w:rsidRPr="003F35DB">
        <w:rPr>
          <w:rFonts w:ascii="Times New Roman" w:hAnsi="Times New Roman"/>
          <w:color w:val="000000"/>
          <w:sz w:val="28"/>
          <w:lang w:val="ru-RU"/>
        </w:rPr>
        <w:t>контрпримеры</w:t>
      </w:r>
      <w:proofErr w:type="spellEnd"/>
      <w:r w:rsidRPr="003F35DB">
        <w:rPr>
          <w:rFonts w:ascii="Times New Roman" w:hAnsi="Times New Roman"/>
          <w:color w:val="000000"/>
          <w:sz w:val="28"/>
          <w:lang w:val="ru-RU"/>
        </w:rPr>
        <w:t xml:space="preserve"> для подтверждения или опровержения вывода, гипотезы;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конструировать, читать числовое выражение;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описывать практическую ситуацию с использованием изученной терминологии;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инструкцию, записывать рассуждение;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самостоятельно выполнять прикидку и оценку результата измерений;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исправлять, прогнозировать ошибки и трудности в решении учебной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 обучающегося будут сформированы следующие умения совместной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3F35DB">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56044" w:rsidRPr="003F35DB" w:rsidRDefault="00856044">
      <w:pPr>
        <w:rPr>
          <w:lang w:val="ru-RU"/>
        </w:rPr>
        <w:sectPr w:rsidR="00856044" w:rsidRPr="003F35DB">
          <w:pgSz w:w="11906" w:h="16383"/>
          <w:pgMar w:top="1134" w:right="850" w:bottom="1134" w:left="1701" w:header="720" w:footer="720" w:gutter="0"/>
          <w:cols w:space="720"/>
        </w:sectPr>
      </w:pPr>
    </w:p>
    <w:p w:rsidR="00856044" w:rsidRPr="003F35DB" w:rsidRDefault="003F35DB">
      <w:pPr>
        <w:spacing w:after="0" w:line="264" w:lineRule="auto"/>
        <w:ind w:left="120"/>
        <w:jc w:val="both"/>
        <w:rPr>
          <w:lang w:val="ru-RU"/>
        </w:rPr>
      </w:pPr>
      <w:bookmarkStart w:id="10" w:name="block-21029600"/>
      <w:bookmarkEnd w:id="9"/>
      <w:r w:rsidRPr="003F35DB">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ЛИЧНОСТНЫЕ РЕЗУЛЬТАТЫ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3F35DB">
        <w:rPr>
          <w:rFonts w:ascii="Times New Roman" w:hAnsi="Times New Roman"/>
          <w:color w:val="000000"/>
          <w:sz w:val="28"/>
          <w:lang w:val="ru-RU"/>
        </w:rPr>
        <w:t>у</w:t>
      </w:r>
      <w:proofErr w:type="gramEnd"/>
      <w:r w:rsidRPr="003F35DB">
        <w:rPr>
          <w:rFonts w:ascii="Times New Roman" w:hAnsi="Times New Roman"/>
          <w:color w:val="000000"/>
          <w:sz w:val="28"/>
          <w:lang w:val="ru-RU"/>
        </w:rPr>
        <w:t xml:space="preserve"> обучающегося будут сформированы следующие личностные результаты: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осваивать навыки организации безопасного поведения в информационной среде;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МЕТАПРЕДМЕТНЫЕ РЕЗУЛЬТАТЫ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Познавательные универсальные учебные действия</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Базовые логические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F35DB">
        <w:rPr>
          <w:rFonts w:ascii="Calibri" w:hAnsi="Calibri"/>
          <w:color w:val="000000"/>
          <w:sz w:val="28"/>
          <w:lang w:val="ru-RU"/>
        </w:rPr>
        <w:t xml:space="preserve">– </w:t>
      </w:r>
      <w:r w:rsidRPr="003F35DB">
        <w:rPr>
          <w:rFonts w:ascii="Times New Roman" w:hAnsi="Times New Roman"/>
          <w:color w:val="000000"/>
          <w:sz w:val="28"/>
          <w:lang w:val="ru-RU"/>
        </w:rPr>
        <w:t>целое», «причина</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 xml:space="preserve">следствие», </w:t>
      </w:r>
      <w:r w:rsidRPr="003F35DB">
        <w:rPr>
          <w:rFonts w:ascii="Calibri" w:hAnsi="Calibri"/>
          <w:color w:val="000000"/>
          <w:sz w:val="28"/>
          <w:lang w:val="ru-RU"/>
        </w:rPr>
        <w:t>«</w:t>
      </w:r>
      <w:r w:rsidRPr="003F35DB">
        <w:rPr>
          <w:rFonts w:ascii="Times New Roman" w:hAnsi="Times New Roman"/>
          <w:color w:val="000000"/>
          <w:sz w:val="28"/>
          <w:lang w:val="ru-RU"/>
        </w:rPr>
        <w:t>протяжённость</w:t>
      </w:r>
      <w:r w:rsidRPr="003F35DB">
        <w:rPr>
          <w:rFonts w:ascii="Calibri" w:hAnsi="Calibri"/>
          <w:color w:val="000000"/>
          <w:sz w:val="28"/>
          <w:lang w:val="ru-RU"/>
        </w:rPr>
        <w:t>»</w:t>
      </w:r>
      <w:r w:rsidRPr="003F35DB">
        <w:rPr>
          <w:rFonts w:ascii="Times New Roman" w:hAnsi="Times New Roman"/>
          <w:color w:val="000000"/>
          <w:sz w:val="28"/>
          <w:lang w:val="ru-RU"/>
        </w:rPr>
        <w:t>);</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Базовые исследовательские действия: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применять изученные методы познания (измерение, моделирование, перебор вариантов).</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Работа с информацией: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Коммуникативные универсальные учебные действия</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Общение: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конструировать утверждения, проверять их истинность;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комментировать процесс вычисления, построения, решения;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объяснять полученный ответ с использованием изученной терминологии;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3F35DB">
        <w:rPr>
          <w:rFonts w:ascii="Times New Roman" w:hAnsi="Times New Roman"/>
          <w:color w:val="000000"/>
          <w:sz w:val="28"/>
          <w:lang w:val="ru-RU"/>
        </w:rPr>
        <w:t>деформированные</w:t>
      </w:r>
      <w:proofErr w:type="gramEnd"/>
      <w:r w:rsidRPr="003F35DB">
        <w:rPr>
          <w:rFonts w:ascii="Times New Roman" w:hAnsi="Times New Roman"/>
          <w:color w:val="000000"/>
          <w:sz w:val="28"/>
          <w:lang w:val="ru-RU"/>
        </w:rPr>
        <w:t>;</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самостоятельно составлять тексты заданий, аналогичные </w:t>
      </w:r>
      <w:proofErr w:type="gramStart"/>
      <w:r w:rsidRPr="003F35DB">
        <w:rPr>
          <w:rFonts w:ascii="Times New Roman" w:hAnsi="Times New Roman"/>
          <w:color w:val="000000"/>
          <w:sz w:val="28"/>
          <w:lang w:val="ru-RU"/>
        </w:rPr>
        <w:t>типовым</w:t>
      </w:r>
      <w:proofErr w:type="gramEnd"/>
      <w:r w:rsidRPr="003F35DB">
        <w:rPr>
          <w:rFonts w:ascii="Times New Roman" w:hAnsi="Times New Roman"/>
          <w:color w:val="000000"/>
          <w:sz w:val="28"/>
          <w:lang w:val="ru-RU"/>
        </w:rPr>
        <w:t xml:space="preserve"> изученным.</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Регулятивные универсальные учебные действия</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Самоорганизация: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планировать действия по решению учебной задачи для получения результата;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Самоконтроль (рефлексия):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осуществлять контроль процесса и результата своей деятельности;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и при необходимости корректировать способы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оценивать рациональность своих действий, давать им качественную характеристику.</w:t>
      </w:r>
    </w:p>
    <w:p w:rsidR="00856044" w:rsidRPr="003F35DB" w:rsidRDefault="003F35DB">
      <w:pPr>
        <w:spacing w:after="0" w:line="264" w:lineRule="auto"/>
        <w:ind w:firstLine="600"/>
        <w:jc w:val="both"/>
        <w:rPr>
          <w:lang w:val="ru-RU"/>
        </w:rPr>
      </w:pPr>
      <w:r w:rsidRPr="003F35DB">
        <w:rPr>
          <w:rFonts w:ascii="Times New Roman" w:hAnsi="Times New Roman"/>
          <w:b/>
          <w:color w:val="000000"/>
          <w:sz w:val="28"/>
          <w:lang w:val="ru-RU"/>
        </w:rPr>
        <w:t>Совместная деятельность: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3F35DB">
        <w:rPr>
          <w:rFonts w:ascii="Times New Roman" w:hAnsi="Times New Roman"/>
          <w:color w:val="000000"/>
          <w:sz w:val="28"/>
          <w:lang w:val="ru-RU"/>
        </w:rPr>
        <w:t>контрпримеров</w:t>
      </w:r>
      <w:proofErr w:type="spellEnd"/>
      <w:r w:rsidRPr="003F35DB">
        <w:rPr>
          <w:rFonts w:ascii="Times New Roman" w:hAnsi="Times New Roman"/>
          <w:color w:val="000000"/>
          <w:sz w:val="28"/>
          <w:lang w:val="ru-RU"/>
        </w:rPr>
        <w:t xml:space="preserve">), </w:t>
      </w:r>
      <w:r w:rsidRPr="003F35DB">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b/>
          <w:color w:val="000000"/>
          <w:sz w:val="28"/>
          <w:lang w:val="ru-RU"/>
        </w:rPr>
        <w:t>ПРЕДМЕТНЫЕ РЕЗУЛЬТАТЫ</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color w:val="000000"/>
          <w:sz w:val="28"/>
          <w:lang w:val="ru-RU"/>
        </w:rPr>
        <w:t>К концу обучения в</w:t>
      </w:r>
      <w:r w:rsidRPr="003F35DB">
        <w:rPr>
          <w:rFonts w:ascii="Times New Roman" w:hAnsi="Times New Roman"/>
          <w:b/>
          <w:color w:val="000000"/>
          <w:sz w:val="28"/>
          <w:lang w:val="ru-RU"/>
        </w:rPr>
        <w:t xml:space="preserve"> 1 классе</w:t>
      </w:r>
      <w:r w:rsidRPr="003F35DB">
        <w:rPr>
          <w:rFonts w:ascii="Times New Roman" w:hAnsi="Times New Roman"/>
          <w:color w:val="000000"/>
          <w:sz w:val="28"/>
          <w:lang w:val="ru-RU"/>
        </w:rPr>
        <w:t xml:space="preserve"> у обучающегося будут сформированы следующие умения: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записывать, сравнивать, упорядочивать числа от 0 до 20;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пересчитывать различные объекты, устанавливать порядковый номер объекта;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числа, большее или меньшее данного числа на заданное число;</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F35DB">
        <w:rPr>
          <w:rFonts w:ascii="Calibri" w:hAnsi="Calibri"/>
          <w:color w:val="000000"/>
          <w:sz w:val="28"/>
          <w:lang w:val="ru-RU"/>
        </w:rPr>
        <w:t xml:space="preserve">– </w:t>
      </w:r>
      <w:r w:rsidRPr="003F35DB">
        <w:rPr>
          <w:rFonts w:ascii="Times New Roman" w:hAnsi="Times New Roman"/>
          <w:color w:val="000000"/>
          <w:sz w:val="28"/>
          <w:lang w:val="ru-RU"/>
        </w:rPr>
        <w:t>короче», «выше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ниже», «шире</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уже»;</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измерять длину отрезка (в </w:t>
      </w:r>
      <w:proofErr w:type="gramStart"/>
      <w:r w:rsidRPr="003F35DB">
        <w:rPr>
          <w:rFonts w:ascii="Times New Roman" w:hAnsi="Times New Roman"/>
          <w:color w:val="000000"/>
          <w:sz w:val="28"/>
          <w:lang w:val="ru-RU"/>
        </w:rPr>
        <w:t>см</w:t>
      </w:r>
      <w:proofErr w:type="gramEnd"/>
      <w:r w:rsidRPr="003F35DB">
        <w:rPr>
          <w:rFonts w:ascii="Times New Roman" w:hAnsi="Times New Roman"/>
          <w:color w:val="000000"/>
          <w:sz w:val="28"/>
          <w:lang w:val="ru-RU"/>
        </w:rPr>
        <w:t>), чертить отрезок заданной длины;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число и цифру;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между объектами соотношения: «слева</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справа», «спереди</w:t>
      </w:r>
      <w:r w:rsidRPr="003F35DB">
        <w:rPr>
          <w:rFonts w:ascii="Times New Roman" w:hAnsi="Times New Roman"/>
          <w:color w:val="333333"/>
          <w:sz w:val="28"/>
          <w:lang w:val="ru-RU"/>
        </w:rPr>
        <w:t xml:space="preserve"> – </w:t>
      </w:r>
      <w:r w:rsidRPr="003F35DB">
        <w:rPr>
          <w:rFonts w:ascii="Times New Roman" w:hAnsi="Times New Roman"/>
          <w:color w:val="000000"/>
          <w:sz w:val="28"/>
          <w:lang w:val="ru-RU"/>
        </w:rPr>
        <w:t xml:space="preserve">сзади», </w:t>
      </w:r>
      <w:r w:rsidRPr="003F35DB">
        <w:rPr>
          <w:rFonts w:ascii="Times New Roman" w:hAnsi="Times New Roman"/>
          <w:color w:val="333333"/>
          <w:sz w:val="28"/>
          <w:lang w:val="ru-RU"/>
        </w:rPr>
        <w:t>«</w:t>
      </w:r>
      <w:r w:rsidRPr="003F35DB">
        <w:rPr>
          <w:rFonts w:ascii="Times New Roman" w:hAnsi="Times New Roman"/>
          <w:color w:val="000000"/>
          <w:sz w:val="28"/>
          <w:lang w:val="ru-RU"/>
        </w:rPr>
        <w:t>между</w:t>
      </w:r>
      <w:r w:rsidRPr="003F35DB">
        <w:rPr>
          <w:rFonts w:ascii="Times New Roman" w:hAnsi="Times New Roman"/>
          <w:color w:val="333333"/>
          <w:sz w:val="28"/>
          <w:lang w:val="ru-RU"/>
        </w:rPr>
        <w:t>»</w:t>
      </w:r>
      <w:r w:rsidRPr="003F35DB">
        <w:rPr>
          <w:rFonts w:ascii="Times New Roman" w:hAnsi="Times New Roman"/>
          <w:color w:val="000000"/>
          <w:sz w:val="28"/>
          <w:lang w:val="ru-RU"/>
        </w:rPr>
        <w:t>;</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два объекта (числа, геометрические фигуры);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распределять объекты на две группы по заданному основанию.</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color w:val="000000"/>
          <w:sz w:val="28"/>
          <w:lang w:val="ru-RU"/>
        </w:rPr>
        <w:t>К концу обучения во</w:t>
      </w:r>
      <w:r w:rsidRPr="003F35DB">
        <w:rPr>
          <w:rFonts w:ascii="Times New Roman" w:hAnsi="Times New Roman"/>
          <w:b/>
          <w:color w:val="000000"/>
          <w:sz w:val="28"/>
          <w:lang w:val="ru-RU"/>
        </w:rPr>
        <w:t>2 классе</w:t>
      </w:r>
      <w:r w:rsidRPr="003F35DB">
        <w:rPr>
          <w:rFonts w:ascii="Times New Roman" w:hAnsi="Times New Roman"/>
          <w:color w:val="000000"/>
          <w:sz w:val="28"/>
          <w:lang w:val="ru-RU"/>
        </w:rPr>
        <w:t xml:space="preserve"> у обучающегося будут сформированы следующие умения: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записывать, сравнивать, упорядочивать числа в пределах 100;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3F35DB">
        <w:rPr>
          <w:rFonts w:ascii="Times New Roman" w:hAnsi="Times New Roman"/>
          <w:color w:val="000000"/>
          <w:sz w:val="28"/>
          <w:lang w:val="ru-RU"/>
        </w:rPr>
        <w:t>умножение</w:t>
      </w:r>
      <w:proofErr w:type="gramEnd"/>
      <w:r w:rsidRPr="003F35DB">
        <w:rPr>
          <w:rFonts w:ascii="Times New Roman" w:hAnsi="Times New Roman"/>
          <w:color w:val="000000"/>
          <w:sz w:val="28"/>
          <w:lang w:val="ru-RU"/>
        </w:rPr>
        <w:t xml:space="preserve"> и деление в пределах 50 с использованием таблицы умножения;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неизвестный компонент сложения, вычитания;</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3F35DB">
        <w:rPr>
          <w:rFonts w:ascii="Times New Roman" w:hAnsi="Times New Roman"/>
          <w:color w:val="000000"/>
          <w:sz w:val="28"/>
          <w:lang w:val="ru-RU"/>
        </w:rPr>
        <w:t>на</w:t>
      </w:r>
      <w:proofErr w:type="gramEnd"/>
      <w:r w:rsidRPr="003F35DB">
        <w:rPr>
          <w:rFonts w:ascii="Times New Roman" w:hAnsi="Times New Roman"/>
          <w:color w:val="000000"/>
          <w:sz w:val="28"/>
          <w:lang w:val="ru-RU"/>
        </w:rPr>
        <w:t>»;</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различать и называть геометрические фигуры: прямой угол, </w:t>
      </w:r>
      <w:proofErr w:type="gramStart"/>
      <w:r w:rsidRPr="003F35DB">
        <w:rPr>
          <w:rFonts w:ascii="Times New Roman" w:hAnsi="Times New Roman"/>
          <w:color w:val="000000"/>
          <w:sz w:val="28"/>
          <w:lang w:val="ru-RU"/>
        </w:rPr>
        <w:t>ломаную</w:t>
      </w:r>
      <w:proofErr w:type="gramEnd"/>
      <w:r w:rsidRPr="003F35DB">
        <w:rPr>
          <w:rFonts w:ascii="Times New Roman" w:hAnsi="Times New Roman"/>
          <w:color w:val="000000"/>
          <w:sz w:val="28"/>
          <w:lang w:val="ru-RU"/>
        </w:rPr>
        <w:t>, многоугольник;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измерение длин реальных объектов с помощью линейки;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проводить </w:t>
      </w:r>
      <w:proofErr w:type="spellStart"/>
      <w:r w:rsidRPr="003F35DB">
        <w:rPr>
          <w:rFonts w:ascii="Times New Roman" w:hAnsi="Times New Roman"/>
          <w:color w:val="000000"/>
          <w:sz w:val="28"/>
          <w:lang w:val="ru-RU"/>
        </w:rPr>
        <w:t>одно-двухшаговыелогические</w:t>
      </w:r>
      <w:proofErr w:type="spellEnd"/>
      <w:r w:rsidRPr="003F35DB">
        <w:rPr>
          <w:rFonts w:ascii="Times New Roman" w:hAnsi="Times New Roman"/>
          <w:color w:val="000000"/>
          <w:sz w:val="28"/>
          <w:lang w:val="ru-RU"/>
        </w:rPr>
        <w:t xml:space="preserve"> рассуждения и делать выводы;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закономерность в ряду объектов (чисел, геометрических фигур);</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группы объектов (находить общее, различное);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обнаруживать модели геометрических фигур в окружающем мире;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подбирать примеры, подтверждающие суждение, ответ;</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(дополнять) текстовую задачу;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проверять правильность вычисления, измерения.</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color w:val="000000"/>
          <w:sz w:val="28"/>
          <w:lang w:val="ru-RU"/>
        </w:rPr>
        <w:t xml:space="preserve">К концу обучения в </w:t>
      </w:r>
      <w:r w:rsidRPr="003F35DB">
        <w:rPr>
          <w:rFonts w:ascii="Times New Roman" w:hAnsi="Times New Roman"/>
          <w:b/>
          <w:color w:val="000000"/>
          <w:sz w:val="28"/>
          <w:lang w:val="ru-RU"/>
        </w:rPr>
        <w:t>3 классе</w:t>
      </w:r>
      <w:r w:rsidRPr="003F35DB">
        <w:rPr>
          <w:rFonts w:ascii="Times New Roman" w:hAnsi="Times New Roman"/>
          <w:color w:val="000000"/>
          <w:sz w:val="28"/>
          <w:lang w:val="ru-RU"/>
        </w:rPr>
        <w:t xml:space="preserve"> у обучающегося будут сформированы следующие умения: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записывать, сравнивать, упорядочивать числа в пределах 1000;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действия умножение и деление с числами 0 и 1;</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неизвестный компонент арифметического действия;</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3F35DB">
        <w:rPr>
          <w:rFonts w:ascii="Times New Roman" w:hAnsi="Times New Roman"/>
          <w:color w:val="000000"/>
          <w:sz w:val="28"/>
          <w:lang w:val="ru-RU"/>
        </w:rPr>
        <w:t>на</w:t>
      </w:r>
      <w:proofErr w:type="gramEnd"/>
      <w:r w:rsidRPr="003F35DB">
        <w:rPr>
          <w:rFonts w:ascii="Times New Roman" w:hAnsi="Times New Roman"/>
          <w:color w:val="000000"/>
          <w:sz w:val="28"/>
          <w:lang w:val="ru-RU"/>
        </w:rPr>
        <w:t xml:space="preserve"> или 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называть, находить долю величины (половина, четверть);</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величины, выраженные долями;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фигуры по площади (наложение, сопоставление числовых значений);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периметр прямоугольника (квадрата), площадь прямоугольника (квадрата);</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формулировать утверждение (вывод), строить </w:t>
      </w:r>
      <w:proofErr w:type="gramStart"/>
      <w:r w:rsidRPr="003F35DB">
        <w:rPr>
          <w:rFonts w:ascii="Times New Roman" w:hAnsi="Times New Roman"/>
          <w:color w:val="000000"/>
          <w:sz w:val="28"/>
          <w:lang w:val="ru-RU"/>
        </w:rPr>
        <w:t>логические рассуждения</w:t>
      </w:r>
      <w:proofErr w:type="gramEnd"/>
      <w:r w:rsidRPr="003F35DB">
        <w:rPr>
          <w:rFonts w:ascii="Times New Roman" w:hAnsi="Times New Roman"/>
          <w:color w:val="000000"/>
          <w:sz w:val="28"/>
          <w:lang w:val="ru-RU"/>
        </w:rPr>
        <w:t xml:space="preserve"> (</w:t>
      </w:r>
      <w:proofErr w:type="spellStart"/>
      <w:r w:rsidRPr="003F35DB">
        <w:rPr>
          <w:rFonts w:ascii="Times New Roman" w:hAnsi="Times New Roman"/>
          <w:color w:val="000000"/>
          <w:sz w:val="28"/>
          <w:lang w:val="ru-RU"/>
        </w:rPr>
        <w:t>одно-двухшаговые</w:t>
      </w:r>
      <w:proofErr w:type="spellEnd"/>
      <w:r w:rsidRPr="003F35DB">
        <w:rPr>
          <w:rFonts w:ascii="Times New Roman" w:hAnsi="Times New Roman"/>
          <w:color w:val="000000"/>
          <w:sz w:val="28"/>
          <w:lang w:val="ru-RU"/>
        </w:rPr>
        <w:t>), в том числе с использованием изученных связок;</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классифицировать объекты по одному-двум признакам;</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сравнивать математические объекты (находить общее, различное, уникальное);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выбирать верное решение математической задачи.</w:t>
      </w:r>
    </w:p>
    <w:p w:rsidR="00856044" w:rsidRPr="003F35DB" w:rsidRDefault="00856044">
      <w:pPr>
        <w:spacing w:after="0" w:line="264" w:lineRule="auto"/>
        <w:ind w:left="120"/>
        <w:jc w:val="both"/>
        <w:rPr>
          <w:lang w:val="ru-RU"/>
        </w:rPr>
      </w:pPr>
    </w:p>
    <w:p w:rsidR="00856044" w:rsidRPr="003F35DB" w:rsidRDefault="003F35DB">
      <w:pPr>
        <w:spacing w:after="0" w:line="264" w:lineRule="auto"/>
        <w:ind w:left="120"/>
        <w:jc w:val="both"/>
        <w:rPr>
          <w:lang w:val="ru-RU"/>
        </w:rPr>
      </w:pPr>
      <w:r w:rsidRPr="003F35DB">
        <w:rPr>
          <w:rFonts w:ascii="Times New Roman" w:hAnsi="Times New Roman"/>
          <w:color w:val="000000"/>
          <w:sz w:val="28"/>
          <w:lang w:val="ru-RU"/>
        </w:rPr>
        <w:t>К концу обучения в</w:t>
      </w:r>
      <w:r w:rsidRPr="003F35DB">
        <w:rPr>
          <w:rFonts w:ascii="Times New Roman" w:hAnsi="Times New Roman"/>
          <w:b/>
          <w:color w:val="000000"/>
          <w:sz w:val="28"/>
          <w:lang w:val="ru-RU"/>
        </w:rPr>
        <w:t xml:space="preserve"> 4 классе</w:t>
      </w:r>
      <w:r w:rsidRPr="003F35DB">
        <w:rPr>
          <w:rFonts w:ascii="Times New Roman" w:hAnsi="Times New Roman"/>
          <w:color w:val="000000"/>
          <w:sz w:val="28"/>
          <w:lang w:val="ru-RU"/>
        </w:rPr>
        <w:t xml:space="preserve"> у обучающегося будут сформированы следующие умения:</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читать, записывать, сравнивать, упорядочивать многозначные числа;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долю величины, величину по её доле;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находить неизвестный компонент арифметического действия;</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856044" w:rsidRPr="003F35DB" w:rsidRDefault="003F35DB">
      <w:pPr>
        <w:spacing w:after="0" w:line="264" w:lineRule="auto"/>
        <w:ind w:firstLine="600"/>
        <w:jc w:val="both"/>
        <w:rPr>
          <w:lang w:val="ru-RU"/>
        </w:rPr>
      </w:pPr>
      <w:proofErr w:type="gramStart"/>
      <w:r w:rsidRPr="003F35DB">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3F35DB">
        <w:rPr>
          <w:rFonts w:ascii="Times New Roman" w:hAnsi="Times New Roman"/>
          <w:color w:val="000000"/>
          <w:sz w:val="28"/>
          <w:lang w:val="ru-RU"/>
        </w:rPr>
        <w:t>контрпример</w:t>
      </w:r>
      <w:proofErr w:type="spellEnd"/>
      <w:r w:rsidRPr="003F35DB">
        <w:rPr>
          <w:rFonts w:ascii="Times New Roman" w:hAnsi="Times New Roman"/>
          <w:color w:val="000000"/>
          <w:sz w:val="28"/>
          <w:lang w:val="ru-RU"/>
        </w:rPr>
        <w:t xml:space="preserve">; </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lastRenderedPageBreak/>
        <w:t xml:space="preserve">формулировать утверждение (вывод), строить </w:t>
      </w:r>
      <w:proofErr w:type="gramStart"/>
      <w:r w:rsidRPr="003F35DB">
        <w:rPr>
          <w:rFonts w:ascii="Times New Roman" w:hAnsi="Times New Roman"/>
          <w:color w:val="000000"/>
          <w:sz w:val="28"/>
          <w:lang w:val="ru-RU"/>
        </w:rPr>
        <w:t>логические рассуждения</w:t>
      </w:r>
      <w:proofErr w:type="gramEnd"/>
      <w:r w:rsidRPr="003F35DB">
        <w:rPr>
          <w:rFonts w:ascii="Times New Roman" w:hAnsi="Times New Roman"/>
          <w:color w:val="000000"/>
          <w:sz w:val="28"/>
          <w:lang w:val="ru-RU"/>
        </w:rPr>
        <w:t xml:space="preserve"> (</w:t>
      </w:r>
      <w:proofErr w:type="spellStart"/>
      <w:r w:rsidRPr="003F35DB">
        <w:rPr>
          <w:rFonts w:ascii="Times New Roman" w:hAnsi="Times New Roman"/>
          <w:color w:val="000000"/>
          <w:sz w:val="28"/>
          <w:lang w:val="ru-RU"/>
        </w:rPr>
        <w:t>двух-трёхшаговые</w:t>
      </w:r>
      <w:proofErr w:type="spellEnd"/>
      <w:r w:rsidRPr="003F35DB">
        <w:rPr>
          <w:rFonts w:ascii="Times New Roman" w:hAnsi="Times New Roman"/>
          <w:color w:val="000000"/>
          <w:sz w:val="28"/>
          <w:lang w:val="ru-RU"/>
        </w:rPr>
        <w:t>);</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заполнять данными предложенную таблицу, столбчатую диаграмму;</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составлять модель текстовой задачи, числовое выражение;</w:t>
      </w:r>
    </w:p>
    <w:p w:rsidR="00856044" w:rsidRPr="003F35DB" w:rsidRDefault="003F35DB">
      <w:pPr>
        <w:spacing w:after="0" w:line="264" w:lineRule="auto"/>
        <w:ind w:firstLine="600"/>
        <w:jc w:val="both"/>
        <w:rPr>
          <w:lang w:val="ru-RU"/>
        </w:rPr>
      </w:pPr>
      <w:r w:rsidRPr="003F35DB">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3F35DB">
        <w:rPr>
          <w:rFonts w:ascii="Times New Roman" w:hAnsi="Times New Roman"/>
          <w:color w:val="000000"/>
          <w:sz w:val="28"/>
          <w:lang w:val="ru-RU"/>
        </w:rPr>
        <w:t>предложенных</w:t>
      </w:r>
      <w:proofErr w:type="gramEnd"/>
      <w:r w:rsidRPr="003F35DB">
        <w:rPr>
          <w:rFonts w:ascii="Times New Roman" w:hAnsi="Times New Roman"/>
          <w:color w:val="000000"/>
          <w:sz w:val="28"/>
          <w:lang w:val="ru-RU"/>
        </w:rPr>
        <w:t>.</w:t>
      </w:r>
    </w:p>
    <w:p w:rsidR="00856044" w:rsidRPr="003F35DB" w:rsidRDefault="00856044">
      <w:pPr>
        <w:rPr>
          <w:lang w:val="ru-RU"/>
        </w:rPr>
        <w:sectPr w:rsidR="00856044" w:rsidRPr="003F35DB">
          <w:pgSz w:w="11906" w:h="16383"/>
          <w:pgMar w:top="1134" w:right="850" w:bottom="1134" w:left="1701" w:header="720" w:footer="720" w:gutter="0"/>
          <w:cols w:space="720"/>
        </w:sectPr>
      </w:pPr>
    </w:p>
    <w:p w:rsidR="00856044" w:rsidRDefault="003F35DB">
      <w:pPr>
        <w:spacing w:after="0"/>
        <w:ind w:left="120"/>
      </w:pPr>
      <w:bookmarkStart w:id="11" w:name="block-21029601"/>
      <w:bookmarkEnd w:id="10"/>
      <w:r>
        <w:rPr>
          <w:rFonts w:ascii="Times New Roman" w:hAnsi="Times New Roman"/>
          <w:b/>
          <w:color w:val="000000"/>
          <w:sz w:val="28"/>
        </w:rPr>
        <w:lastRenderedPageBreak/>
        <w:t xml:space="preserve">ТЕМАТИЧЕСКОЕ ПЛАНИРОВАНИЕ </w:t>
      </w:r>
    </w:p>
    <w:p w:rsidR="00856044" w:rsidRDefault="003F35D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2"/>
        <w:gridCol w:w="3736"/>
        <w:gridCol w:w="1089"/>
        <w:gridCol w:w="2640"/>
        <w:gridCol w:w="2708"/>
        <w:gridCol w:w="3115"/>
      </w:tblGrid>
      <w:tr w:rsidR="00856044">
        <w:trPr>
          <w:trHeight w:val="144"/>
          <w:tblCellSpacing w:w="20" w:type="nil"/>
        </w:trPr>
        <w:tc>
          <w:tcPr>
            <w:tcW w:w="501" w:type="dxa"/>
            <w:vMerge w:val="restart"/>
            <w:tcMar>
              <w:top w:w="50" w:type="dxa"/>
              <w:left w:w="100" w:type="dxa"/>
            </w:tcMar>
            <w:vAlign w:val="center"/>
          </w:tcPr>
          <w:p w:rsidR="00856044" w:rsidRDefault="003F35DB">
            <w:pPr>
              <w:spacing w:after="0"/>
              <w:ind w:left="135"/>
            </w:pPr>
            <w:r>
              <w:rPr>
                <w:rFonts w:ascii="Times New Roman" w:hAnsi="Times New Roman"/>
                <w:b/>
                <w:color w:val="000000"/>
                <w:sz w:val="24"/>
              </w:rPr>
              <w:t xml:space="preserve">№ п/п </w:t>
            </w:r>
          </w:p>
          <w:p w:rsidR="00856044" w:rsidRDefault="00856044">
            <w:pPr>
              <w:spacing w:after="0"/>
              <w:ind w:left="135"/>
            </w:pPr>
          </w:p>
        </w:tc>
        <w:tc>
          <w:tcPr>
            <w:tcW w:w="2992" w:type="dxa"/>
            <w:vMerge w:val="restart"/>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856044" w:rsidRDefault="00856044">
            <w:pPr>
              <w:spacing w:after="0"/>
              <w:ind w:left="135"/>
            </w:pPr>
          </w:p>
        </w:tc>
        <w:tc>
          <w:tcPr>
            <w:tcW w:w="0" w:type="auto"/>
            <w:gridSpan w:val="3"/>
            <w:tcMar>
              <w:top w:w="50" w:type="dxa"/>
              <w:left w:w="100" w:type="dxa"/>
            </w:tcMar>
            <w:vAlign w:val="center"/>
          </w:tcPr>
          <w:p w:rsidR="00856044" w:rsidRDefault="003F35DB">
            <w:pPr>
              <w:spacing w:after="0"/>
            </w:pPr>
            <w:proofErr w:type="spellStart"/>
            <w:r>
              <w:rPr>
                <w:rFonts w:ascii="Times New Roman" w:hAnsi="Times New Roman"/>
                <w:b/>
                <w:color w:val="000000"/>
                <w:sz w:val="24"/>
              </w:rPr>
              <w:t>Количествочасов</w:t>
            </w:r>
            <w:proofErr w:type="spellEnd"/>
          </w:p>
        </w:tc>
        <w:tc>
          <w:tcPr>
            <w:tcW w:w="2646" w:type="dxa"/>
            <w:vMerge w:val="restart"/>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856044" w:rsidRDefault="00856044">
            <w:pPr>
              <w:spacing w:after="0"/>
              <w:ind w:left="135"/>
            </w:pPr>
          </w:p>
        </w:tc>
      </w:tr>
      <w:tr w:rsidR="00856044">
        <w:trPr>
          <w:trHeight w:val="144"/>
          <w:tblCellSpacing w:w="20" w:type="nil"/>
        </w:trPr>
        <w:tc>
          <w:tcPr>
            <w:tcW w:w="0" w:type="auto"/>
            <w:vMerge/>
            <w:tcBorders>
              <w:top w:val="nil"/>
            </w:tcBorders>
            <w:tcMar>
              <w:top w:w="50" w:type="dxa"/>
              <w:left w:w="100" w:type="dxa"/>
            </w:tcMar>
          </w:tcPr>
          <w:p w:rsidR="00856044" w:rsidRDefault="00856044"/>
        </w:tc>
        <w:tc>
          <w:tcPr>
            <w:tcW w:w="0" w:type="auto"/>
            <w:vMerge/>
            <w:tcBorders>
              <w:top w:val="nil"/>
            </w:tcBorders>
            <w:tcMar>
              <w:top w:w="50" w:type="dxa"/>
              <w:left w:w="100" w:type="dxa"/>
            </w:tcMar>
          </w:tcPr>
          <w:p w:rsidR="00856044" w:rsidRDefault="00856044"/>
        </w:tc>
        <w:tc>
          <w:tcPr>
            <w:tcW w:w="977" w:type="dxa"/>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Всего</w:t>
            </w:r>
            <w:proofErr w:type="spellEnd"/>
          </w:p>
          <w:p w:rsidR="00856044" w:rsidRDefault="00856044">
            <w:pPr>
              <w:spacing w:after="0"/>
              <w:ind w:left="135"/>
            </w:pPr>
          </w:p>
        </w:tc>
        <w:tc>
          <w:tcPr>
            <w:tcW w:w="1699" w:type="dxa"/>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Контрольныеработы</w:t>
            </w:r>
            <w:proofErr w:type="spellEnd"/>
          </w:p>
          <w:p w:rsidR="00856044" w:rsidRDefault="00856044">
            <w:pPr>
              <w:spacing w:after="0"/>
              <w:ind w:left="135"/>
            </w:pPr>
          </w:p>
        </w:tc>
        <w:tc>
          <w:tcPr>
            <w:tcW w:w="1787" w:type="dxa"/>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Практическиеработы</w:t>
            </w:r>
            <w:proofErr w:type="spellEnd"/>
          </w:p>
          <w:p w:rsidR="00856044" w:rsidRDefault="00856044">
            <w:pPr>
              <w:spacing w:after="0"/>
              <w:ind w:left="135"/>
            </w:pPr>
          </w:p>
        </w:tc>
        <w:tc>
          <w:tcPr>
            <w:tcW w:w="0" w:type="auto"/>
            <w:vMerge/>
            <w:tcBorders>
              <w:top w:val="nil"/>
            </w:tcBorders>
            <w:tcMar>
              <w:top w:w="50" w:type="dxa"/>
              <w:left w:w="100" w:type="dxa"/>
            </w:tcMar>
          </w:tcPr>
          <w:p w:rsidR="00856044" w:rsidRDefault="00856044"/>
        </w:tc>
      </w:tr>
      <w:tr w:rsidR="00856044">
        <w:trPr>
          <w:trHeight w:val="144"/>
          <w:tblCellSpacing w:w="20" w:type="nil"/>
        </w:trPr>
        <w:tc>
          <w:tcPr>
            <w:tcW w:w="0" w:type="auto"/>
            <w:gridSpan w:val="6"/>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1.Числа и </w:t>
            </w:r>
            <w:proofErr w:type="spellStart"/>
            <w:r>
              <w:rPr>
                <w:rFonts w:ascii="Times New Roman" w:hAnsi="Times New Roman"/>
                <w:b/>
                <w:color w:val="000000"/>
                <w:sz w:val="24"/>
              </w:rPr>
              <w:t>величины</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1.1</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1.2</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1.3</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1.4</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Измерениедлины</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56044" w:rsidRDefault="00856044"/>
        </w:tc>
      </w:tr>
      <w:tr w:rsidR="00856044">
        <w:trPr>
          <w:trHeight w:val="144"/>
          <w:tblCellSpacing w:w="20" w:type="nil"/>
        </w:trPr>
        <w:tc>
          <w:tcPr>
            <w:tcW w:w="0" w:type="auto"/>
            <w:gridSpan w:val="6"/>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2.Арифметическиедействия</w:t>
            </w:r>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2.1</w:t>
            </w:r>
          </w:p>
        </w:tc>
        <w:tc>
          <w:tcPr>
            <w:tcW w:w="2992" w:type="dxa"/>
            <w:tcMar>
              <w:top w:w="50" w:type="dxa"/>
              <w:left w:w="100" w:type="dxa"/>
            </w:tcMar>
            <w:vAlign w:val="center"/>
          </w:tcPr>
          <w:p w:rsidR="00856044" w:rsidRPr="003F35DB" w:rsidRDefault="003F35DB">
            <w:pPr>
              <w:spacing w:after="0"/>
              <w:ind w:left="135"/>
              <w:rPr>
                <w:lang w:val="ru-RU"/>
              </w:rPr>
            </w:pPr>
            <w:r w:rsidRPr="003F35DB">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11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2.2</w:t>
            </w:r>
          </w:p>
        </w:tc>
        <w:tc>
          <w:tcPr>
            <w:tcW w:w="2992" w:type="dxa"/>
            <w:tcMar>
              <w:top w:w="50" w:type="dxa"/>
              <w:left w:w="100" w:type="dxa"/>
            </w:tcMar>
            <w:vAlign w:val="center"/>
          </w:tcPr>
          <w:p w:rsidR="00856044" w:rsidRPr="003F35DB" w:rsidRDefault="003F35DB">
            <w:pPr>
              <w:spacing w:after="0"/>
              <w:ind w:left="135"/>
              <w:rPr>
                <w:lang w:val="ru-RU"/>
              </w:rPr>
            </w:pPr>
            <w:r w:rsidRPr="003F35DB">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29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856044" w:rsidRDefault="00856044"/>
        </w:tc>
      </w:tr>
      <w:tr w:rsidR="00856044">
        <w:trPr>
          <w:trHeight w:val="144"/>
          <w:tblCellSpacing w:w="20" w:type="nil"/>
        </w:trPr>
        <w:tc>
          <w:tcPr>
            <w:tcW w:w="0" w:type="auto"/>
            <w:gridSpan w:val="6"/>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3.Текстовыезадачи</w:t>
            </w:r>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3.1</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Текстовыезадачи</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56044" w:rsidRDefault="00856044"/>
        </w:tc>
      </w:tr>
      <w:tr w:rsidR="00856044" w:rsidRPr="008F779F">
        <w:trPr>
          <w:trHeight w:val="144"/>
          <w:tblCellSpacing w:w="20" w:type="nil"/>
        </w:trPr>
        <w:tc>
          <w:tcPr>
            <w:tcW w:w="0" w:type="auto"/>
            <w:gridSpan w:val="6"/>
            <w:tcMar>
              <w:top w:w="50" w:type="dxa"/>
              <w:left w:w="100" w:type="dxa"/>
            </w:tcMar>
            <w:vAlign w:val="center"/>
          </w:tcPr>
          <w:p w:rsidR="00856044" w:rsidRPr="003F35DB" w:rsidRDefault="003F35DB">
            <w:pPr>
              <w:spacing w:after="0"/>
              <w:ind w:left="135"/>
              <w:rPr>
                <w:lang w:val="ru-RU"/>
              </w:rPr>
            </w:pPr>
            <w:r w:rsidRPr="003F35DB">
              <w:rPr>
                <w:rFonts w:ascii="Times New Roman" w:hAnsi="Times New Roman"/>
                <w:b/>
                <w:color w:val="000000"/>
                <w:sz w:val="24"/>
                <w:lang w:val="ru-RU"/>
              </w:rPr>
              <w:t>Раздел 4.Пространственные отношения и геометрические фигуры</w:t>
            </w:r>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4.1</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Пространственныеотношения</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4.2</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Геометрическиефигуры</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lastRenderedPageBreak/>
              <w:t>Итогопоразделу</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56044" w:rsidRDefault="00856044"/>
        </w:tc>
      </w:tr>
      <w:tr w:rsidR="00856044">
        <w:trPr>
          <w:trHeight w:val="144"/>
          <w:tblCellSpacing w:w="20" w:type="nil"/>
        </w:trPr>
        <w:tc>
          <w:tcPr>
            <w:tcW w:w="0" w:type="auto"/>
            <w:gridSpan w:val="6"/>
            <w:tcMar>
              <w:top w:w="50" w:type="dxa"/>
              <w:left w:w="100" w:type="dxa"/>
            </w:tcMar>
            <w:vAlign w:val="center"/>
          </w:tcPr>
          <w:p w:rsidR="00856044" w:rsidRDefault="003F35D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5.Математическаяинформация</w:t>
            </w:r>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5.1</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Характеристикаобъекта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группыобъектов</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501" w:type="dxa"/>
            <w:tcMar>
              <w:top w:w="50" w:type="dxa"/>
              <w:left w:w="100" w:type="dxa"/>
            </w:tcMar>
            <w:vAlign w:val="center"/>
          </w:tcPr>
          <w:p w:rsidR="00856044" w:rsidRDefault="003F35DB">
            <w:pPr>
              <w:spacing w:after="0"/>
            </w:pPr>
            <w:r>
              <w:rPr>
                <w:rFonts w:ascii="Times New Roman" w:hAnsi="Times New Roman"/>
                <w:color w:val="000000"/>
                <w:sz w:val="24"/>
              </w:rPr>
              <w:t>5.2</w:t>
            </w:r>
          </w:p>
        </w:tc>
        <w:tc>
          <w:tcPr>
            <w:tcW w:w="2992"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Таблицы</w:t>
            </w:r>
            <w:proofErr w:type="spellEnd"/>
          </w:p>
        </w:tc>
        <w:tc>
          <w:tcPr>
            <w:tcW w:w="97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856044" w:rsidRDefault="00856044"/>
        </w:tc>
      </w:tr>
      <w:tr w:rsidR="00856044">
        <w:trPr>
          <w:trHeight w:val="144"/>
          <w:tblCellSpacing w:w="20" w:type="nil"/>
        </w:trPr>
        <w:tc>
          <w:tcPr>
            <w:tcW w:w="0" w:type="auto"/>
            <w:gridSpan w:val="2"/>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Повторениепройденногоматериала</w:t>
            </w:r>
            <w:proofErr w:type="spellEnd"/>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856044" w:rsidRDefault="00856044">
            <w:pPr>
              <w:spacing w:after="0"/>
              <w:ind w:left="135"/>
              <w:jc w:val="center"/>
            </w:pPr>
          </w:p>
        </w:tc>
        <w:tc>
          <w:tcPr>
            <w:tcW w:w="1787" w:type="dxa"/>
            <w:tcMar>
              <w:top w:w="50" w:type="dxa"/>
              <w:left w:w="100" w:type="dxa"/>
            </w:tcMar>
            <w:vAlign w:val="center"/>
          </w:tcPr>
          <w:p w:rsidR="00856044" w:rsidRDefault="00856044">
            <w:pPr>
              <w:spacing w:after="0"/>
              <w:ind w:left="135"/>
              <w:jc w:val="center"/>
            </w:pPr>
          </w:p>
        </w:tc>
        <w:tc>
          <w:tcPr>
            <w:tcW w:w="2646" w:type="dxa"/>
            <w:tcMar>
              <w:top w:w="50" w:type="dxa"/>
              <w:left w:w="100" w:type="dxa"/>
            </w:tcMar>
            <w:vAlign w:val="center"/>
          </w:tcPr>
          <w:p w:rsidR="00856044" w:rsidRDefault="003F35DB">
            <w:pPr>
              <w:spacing w:after="0"/>
              <w:ind w:left="135"/>
            </w:pPr>
            <w:proofErr w:type="spellStart"/>
            <w:r>
              <w:rPr>
                <w:rFonts w:ascii="Times New Roman" w:hAnsi="Times New Roman"/>
                <w:color w:val="000000"/>
                <w:sz w:val="24"/>
              </w:rPr>
              <w:t>Поледлясвободноговвода</w:t>
            </w:r>
            <w:proofErr w:type="spellEnd"/>
          </w:p>
        </w:tc>
      </w:tr>
      <w:tr w:rsidR="00856044">
        <w:trPr>
          <w:trHeight w:val="144"/>
          <w:tblCellSpacing w:w="20" w:type="nil"/>
        </w:trPr>
        <w:tc>
          <w:tcPr>
            <w:tcW w:w="0" w:type="auto"/>
            <w:gridSpan w:val="2"/>
            <w:tcMar>
              <w:top w:w="50" w:type="dxa"/>
              <w:left w:w="100" w:type="dxa"/>
            </w:tcMar>
            <w:vAlign w:val="center"/>
          </w:tcPr>
          <w:p w:rsidR="00856044" w:rsidRPr="003F35DB" w:rsidRDefault="003F35DB">
            <w:pPr>
              <w:spacing w:after="0"/>
              <w:ind w:left="135"/>
              <w:rPr>
                <w:lang w:val="ru-RU"/>
              </w:rPr>
            </w:pPr>
            <w:r w:rsidRPr="003F35D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132 </w:t>
            </w:r>
          </w:p>
        </w:tc>
        <w:tc>
          <w:tcPr>
            <w:tcW w:w="1699"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856044" w:rsidRDefault="003F35D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56044" w:rsidRDefault="00856044"/>
        </w:tc>
      </w:tr>
    </w:tbl>
    <w:p w:rsidR="00856044" w:rsidRDefault="00856044">
      <w:pPr>
        <w:sectPr w:rsidR="00856044">
          <w:pgSz w:w="16383" w:h="11906" w:orient="landscape"/>
          <w:pgMar w:top="1134" w:right="850" w:bottom="1134" w:left="1701" w:header="720" w:footer="720" w:gutter="0"/>
          <w:cols w:space="720"/>
        </w:sectPr>
      </w:pPr>
    </w:p>
    <w:p w:rsidR="00686922" w:rsidRDefault="00686922" w:rsidP="00686922">
      <w:pPr>
        <w:spacing w:after="0"/>
        <w:ind w:left="120"/>
      </w:pPr>
      <w:bookmarkStart w:id="12" w:name="block-4383715"/>
      <w:bookmarkEnd w:id="11"/>
      <w:r w:rsidRPr="007E4011">
        <w:rPr>
          <w:rFonts w:ascii="Times New Roman" w:hAnsi="Times New Roman"/>
          <w:b/>
          <w:color w:val="000000"/>
          <w:sz w:val="28"/>
          <w:lang w:val="ru-RU"/>
        </w:rPr>
        <w:lastRenderedPageBreak/>
        <w:t xml:space="preserve">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p>
    <w:p w:rsidR="00686922" w:rsidRDefault="00686922" w:rsidP="00686922">
      <w:pPr>
        <w:spacing w:after="0"/>
        <w:ind w:left="120"/>
      </w:pPr>
      <w:r>
        <w:rPr>
          <w:rFonts w:ascii="Times New Roman" w:hAnsi="Times New Roman"/>
          <w:b/>
          <w:color w:val="000000"/>
          <w:sz w:val="28"/>
        </w:rPr>
        <w:t xml:space="preserve"> 1 КЛАСС </w:t>
      </w:r>
    </w:p>
    <w:tbl>
      <w:tblPr>
        <w:tblW w:w="152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3"/>
        <w:gridCol w:w="6220"/>
        <w:gridCol w:w="1037"/>
        <w:gridCol w:w="2640"/>
        <w:gridCol w:w="2708"/>
        <w:gridCol w:w="1870"/>
      </w:tblGrid>
      <w:tr w:rsidR="00686922" w:rsidTr="006118BD">
        <w:trPr>
          <w:trHeight w:val="144"/>
          <w:tblCellSpacing w:w="20" w:type="nil"/>
        </w:trPr>
        <w:tc>
          <w:tcPr>
            <w:tcW w:w="1001" w:type="dxa"/>
            <w:vMerge w:val="restart"/>
            <w:tcMar>
              <w:top w:w="50" w:type="dxa"/>
              <w:left w:w="100" w:type="dxa"/>
            </w:tcMar>
            <w:vAlign w:val="center"/>
          </w:tcPr>
          <w:p w:rsidR="00686922" w:rsidRDefault="00686922" w:rsidP="006118BD">
            <w:pPr>
              <w:spacing w:after="0"/>
              <w:ind w:left="135"/>
            </w:pPr>
            <w:r>
              <w:rPr>
                <w:rFonts w:ascii="Times New Roman" w:hAnsi="Times New Roman"/>
                <w:b/>
                <w:color w:val="000000"/>
                <w:sz w:val="24"/>
              </w:rPr>
              <w:t xml:space="preserve">№ п/п </w:t>
            </w:r>
          </w:p>
          <w:p w:rsidR="00686922" w:rsidRDefault="00686922" w:rsidP="006118BD">
            <w:pPr>
              <w:spacing w:after="0"/>
              <w:ind w:left="135"/>
            </w:pPr>
          </w:p>
        </w:tc>
        <w:tc>
          <w:tcPr>
            <w:tcW w:w="7888" w:type="dxa"/>
            <w:vMerge w:val="restart"/>
            <w:tcMar>
              <w:top w:w="50" w:type="dxa"/>
              <w:left w:w="100" w:type="dxa"/>
            </w:tcMar>
            <w:vAlign w:val="center"/>
          </w:tcPr>
          <w:p w:rsidR="00686922" w:rsidRDefault="00686922" w:rsidP="006118BD">
            <w:pPr>
              <w:spacing w:after="0"/>
              <w:ind w:left="135"/>
            </w:pPr>
            <w:proofErr w:type="spellStart"/>
            <w:r>
              <w:rPr>
                <w:rFonts w:ascii="Times New Roman" w:hAnsi="Times New Roman"/>
                <w:b/>
                <w:color w:val="000000"/>
                <w:sz w:val="24"/>
              </w:rPr>
              <w:t>Темаурока</w:t>
            </w:r>
            <w:proofErr w:type="spellEnd"/>
          </w:p>
          <w:p w:rsidR="00686922" w:rsidRDefault="00686922" w:rsidP="006118BD">
            <w:pPr>
              <w:spacing w:after="0"/>
              <w:ind w:left="135"/>
            </w:pPr>
          </w:p>
        </w:tc>
        <w:tc>
          <w:tcPr>
            <w:tcW w:w="4968" w:type="dxa"/>
            <w:gridSpan w:val="3"/>
            <w:tcMar>
              <w:top w:w="50" w:type="dxa"/>
              <w:left w:w="100" w:type="dxa"/>
            </w:tcMar>
            <w:vAlign w:val="center"/>
          </w:tcPr>
          <w:p w:rsidR="00686922" w:rsidRDefault="00686922" w:rsidP="006118BD">
            <w:pPr>
              <w:spacing w:after="0"/>
            </w:pPr>
            <w:proofErr w:type="spellStart"/>
            <w:r>
              <w:rPr>
                <w:rFonts w:ascii="Times New Roman" w:hAnsi="Times New Roman"/>
                <w:b/>
                <w:color w:val="000000"/>
                <w:sz w:val="24"/>
              </w:rPr>
              <w:t>Количествочасов</w:t>
            </w:r>
            <w:proofErr w:type="spellEnd"/>
          </w:p>
        </w:tc>
        <w:tc>
          <w:tcPr>
            <w:tcW w:w="1411" w:type="dxa"/>
            <w:vMerge w:val="restart"/>
            <w:tcMar>
              <w:top w:w="50" w:type="dxa"/>
              <w:left w:w="100" w:type="dxa"/>
            </w:tcMar>
            <w:vAlign w:val="center"/>
          </w:tcPr>
          <w:p w:rsidR="00686922" w:rsidRDefault="00686922" w:rsidP="006118BD">
            <w:pPr>
              <w:spacing w:after="0"/>
              <w:ind w:left="135"/>
            </w:pPr>
            <w:proofErr w:type="spellStart"/>
            <w:r>
              <w:rPr>
                <w:rFonts w:ascii="Times New Roman" w:hAnsi="Times New Roman"/>
                <w:b/>
                <w:color w:val="000000"/>
                <w:sz w:val="24"/>
              </w:rPr>
              <w:t>Датаизучения</w:t>
            </w:r>
            <w:proofErr w:type="spellEnd"/>
          </w:p>
          <w:p w:rsidR="00686922" w:rsidRDefault="00686922" w:rsidP="006118BD">
            <w:pPr>
              <w:spacing w:after="0"/>
              <w:ind w:left="135"/>
            </w:pPr>
          </w:p>
        </w:tc>
      </w:tr>
      <w:tr w:rsidR="00686922" w:rsidTr="006118BD">
        <w:trPr>
          <w:trHeight w:val="144"/>
          <w:tblCellSpacing w:w="20" w:type="nil"/>
        </w:trPr>
        <w:tc>
          <w:tcPr>
            <w:tcW w:w="0" w:type="auto"/>
            <w:vMerge/>
            <w:tcBorders>
              <w:top w:val="nil"/>
            </w:tcBorders>
            <w:tcMar>
              <w:top w:w="50" w:type="dxa"/>
              <w:left w:w="100" w:type="dxa"/>
            </w:tcMar>
          </w:tcPr>
          <w:p w:rsidR="00686922" w:rsidRDefault="00686922" w:rsidP="006118BD"/>
        </w:tc>
        <w:tc>
          <w:tcPr>
            <w:tcW w:w="7888" w:type="dxa"/>
            <w:vMerge/>
            <w:tcBorders>
              <w:top w:val="nil"/>
            </w:tcBorders>
            <w:tcMar>
              <w:top w:w="50" w:type="dxa"/>
              <w:left w:w="100" w:type="dxa"/>
            </w:tcMar>
          </w:tcPr>
          <w:p w:rsidR="00686922" w:rsidRDefault="00686922" w:rsidP="006118BD"/>
        </w:tc>
        <w:tc>
          <w:tcPr>
            <w:tcW w:w="1217" w:type="dxa"/>
            <w:tcMar>
              <w:top w:w="50" w:type="dxa"/>
              <w:left w:w="100" w:type="dxa"/>
            </w:tcMar>
            <w:vAlign w:val="center"/>
          </w:tcPr>
          <w:p w:rsidR="00686922" w:rsidRDefault="00686922" w:rsidP="006118BD">
            <w:pPr>
              <w:spacing w:after="0"/>
              <w:ind w:left="135"/>
            </w:pPr>
            <w:proofErr w:type="spellStart"/>
            <w:r>
              <w:rPr>
                <w:rFonts w:ascii="Times New Roman" w:hAnsi="Times New Roman"/>
                <w:b/>
                <w:color w:val="000000"/>
                <w:sz w:val="24"/>
              </w:rPr>
              <w:t>Всего</w:t>
            </w:r>
            <w:proofErr w:type="spellEnd"/>
          </w:p>
          <w:p w:rsidR="00686922" w:rsidRDefault="00686922" w:rsidP="006118BD">
            <w:pPr>
              <w:spacing w:after="0"/>
              <w:ind w:left="135"/>
            </w:pPr>
          </w:p>
        </w:tc>
        <w:tc>
          <w:tcPr>
            <w:tcW w:w="1841" w:type="dxa"/>
            <w:tcMar>
              <w:top w:w="50" w:type="dxa"/>
              <w:left w:w="100" w:type="dxa"/>
            </w:tcMar>
            <w:vAlign w:val="center"/>
          </w:tcPr>
          <w:p w:rsidR="00686922" w:rsidRDefault="00686922" w:rsidP="006118BD">
            <w:pPr>
              <w:spacing w:after="0"/>
              <w:ind w:left="135"/>
            </w:pPr>
            <w:proofErr w:type="spellStart"/>
            <w:r>
              <w:rPr>
                <w:rFonts w:ascii="Times New Roman" w:hAnsi="Times New Roman"/>
                <w:b/>
                <w:color w:val="000000"/>
                <w:sz w:val="24"/>
              </w:rPr>
              <w:t>Контрольныеработы</w:t>
            </w:r>
            <w:proofErr w:type="spellEnd"/>
          </w:p>
          <w:p w:rsidR="00686922" w:rsidRDefault="00686922" w:rsidP="006118BD">
            <w:pPr>
              <w:spacing w:after="0"/>
              <w:ind w:left="135"/>
            </w:pPr>
          </w:p>
        </w:tc>
        <w:tc>
          <w:tcPr>
            <w:tcW w:w="1910" w:type="dxa"/>
            <w:tcMar>
              <w:top w:w="50" w:type="dxa"/>
              <w:left w:w="100" w:type="dxa"/>
            </w:tcMar>
            <w:vAlign w:val="center"/>
          </w:tcPr>
          <w:p w:rsidR="00686922" w:rsidRDefault="00686922" w:rsidP="006118BD">
            <w:pPr>
              <w:spacing w:after="0"/>
              <w:ind w:left="135"/>
            </w:pPr>
            <w:proofErr w:type="spellStart"/>
            <w:r>
              <w:rPr>
                <w:rFonts w:ascii="Times New Roman" w:hAnsi="Times New Roman"/>
                <w:b/>
                <w:color w:val="000000"/>
                <w:sz w:val="24"/>
              </w:rPr>
              <w:t>Практическиеработы</w:t>
            </w:r>
            <w:proofErr w:type="spellEnd"/>
          </w:p>
          <w:p w:rsidR="00686922" w:rsidRDefault="00686922" w:rsidP="006118BD">
            <w:pPr>
              <w:spacing w:after="0"/>
              <w:ind w:left="135"/>
            </w:pPr>
          </w:p>
        </w:tc>
        <w:tc>
          <w:tcPr>
            <w:tcW w:w="1411" w:type="dxa"/>
            <w:vMerge/>
            <w:tcBorders>
              <w:top w:val="nil"/>
            </w:tcBorders>
            <w:tcMar>
              <w:top w:w="50" w:type="dxa"/>
              <w:left w:w="100" w:type="dxa"/>
            </w:tcMar>
          </w:tcPr>
          <w:p w:rsidR="00686922" w:rsidRDefault="00686922" w:rsidP="006118BD"/>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Количественный счёт. Один, два, три…</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Порядковый счёт. Первый, второй, третий…</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Сравнение по количеству: столько же, сколько. </w:t>
            </w:r>
            <w:proofErr w:type="spellStart"/>
            <w:r>
              <w:rPr>
                <w:rFonts w:ascii="Times New Roman" w:hAnsi="Times New Roman"/>
                <w:color w:val="000000"/>
                <w:sz w:val="24"/>
              </w:rPr>
              <w:t>Столькоже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Сравнение по количеству: больше, меньше. </w:t>
            </w:r>
            <w:proofErr w:type="spellStart"/>
            <w:r>
              <w:rPr>
                <w:rFonts w:ascii="Times New Roman" w:hAnsi="Times New Roman"/>
                <w:color w:val="000000"/>
                <w:sz w:val="24"/>
              </w:rPr>
              <w:t>Столькоже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Характеристики объекта, группы объектов (количество, форма, размер, запись)</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r>
              <w:rPr>
                <w:rFonts w:ascii="Times New Roman" w:hAnsi="Times New Roman"/>
                <w:color w:val="000000"/>
                <w:sz w:val="24"/>
              </w:rPr>
              <w:t xml:space="preserve">.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Различение, чтение чисел. Число и цифра 1</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Число и количество. Число и цифра 2</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Сравнение чисел, упорядочение чисел. Число и цифра 3</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Увеличение числа на одну или несколько единиц. </w:t>
            </w:r>
            <w:proofErr w:type="spellStart"/>
            <w:r>
              <w:rPr>
                <w:rFonts w:ascii="Times New Roman" w:hAnsi="Times New Roman"/>
                <w:color w:val="000000"/>
                <w:sz w:val="24"/>
              </w:rPr>
              <w:t>Знакидействий</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Уменьшение числа на одну или несколько единиц. </w:t>
            </w:r>
            <w:proofErr w:type="spellStart"/>
            <w:r>
              <w:rPr>
                <w:rFonts w:ascii="Times New Roman" w:hAnsi="Times New Roman"/>
                <w:color w:val="000000"/>
                <w:sz w:val="24"/>
              </w:rPr>
              <w:t>Знакидействий</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Многоугольники: различение, сравнение, изображение </w:t>
            </w:r>
            <w:r w:rsidRPr="007E4011">
              <w:rPr>
                <w:rFonts w:ascii="Times New Roman" w:hAnsi="Times New Roman"/>
                <w:color w:val="000000"/>
                <w:sz w:val="24"/>
                <w:lang w:val="ru-RU"/>
              </w:rPr>
              <w:lastRenderedPageBreak/>
              <w:t xml:space="preserve">от руки на листе в клетку.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4</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14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 xml:space="preserve">Длина. Сравнение по длине: длиннее, короче, </w:t>
            </w:r>
            <w:proofErr w:type="gramStart"/>
            <w:r w:rsidRPr="007E4011">
              <w:rPr>
                <w:rFonts w:ascii="Times New Roman" w:hAnsi="Times New Roman"/>
                <w:color w:val="000000"/>
                <w:sz w:val="24"/>
                <w:lang w:val="ru-RU"/>
              </w:rPr>
              <w:t>одинаковые</w:t>
            </w:r>
            <w:proofErr w:type="gramEnd"/>
            <w:r w:rsidRPr="007E4011">
              <w:rPr>
                <w:rFonts w:ascii="Times New Roman" w:hAnsi="Times New Roman"/>
                <w:color w:val="000000"/>
                <w:sz w:val="24"/>
                <w:lang w:val="ru-RU"/>
              </w:rPr>
              <w:t xml:space="preserve"> по длине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15</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Состав числа. Запись чисел в заданном порядке.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5</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16</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Конструирование целого из частей (чисел, геометрических фигур)</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17</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Чтение таблицы (содержащей не более четырёх данных)</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18</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Луч</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19</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Изображение геометрических фигур с помощью линейки на листе в клетку</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Сбор данных об объекте по образцу; выбор объекта по описанию</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Запись результата сравнения: больше, меньше, столько же (равно). </w:t>
            </w:r>
            <w:proofErr w:type="spellStart"/>
            <w:r>
              <w:rPr>
                <w:rFonts w:ascii="Times New Roman" w:hAnsi="Times New Roman"/>
                <w:color w:val="000000"/>
                <w:sz w:val="24"/>
              </w:rPr>
              <w:t>Знакисравнения</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Сравнение без измерения: выше — ниже, шире — уже, длиннее — короче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Сравнение геометрических фигур: общее, различное. </w:t>
            </w: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Расположение, описание расположения геометрических фигур на плоскости.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6</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25</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Увеличение, уменьшение числа на одну или несколько единиц.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6 и 7.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7</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Число как результат счета. Состав числа.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8</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Число как результат измерения. </w:t>
            </w:r>
            <w:proofErr w:type="spellStart"/>
            <w:r w:rsidRPr="007E4011">
              <w:rPr>
                <w:rFonts w:ascii="Times New Roman" w:hAnsi="Times New Roman"/>
                <w:color w:val="000000"/>
                <w:sz w:val="24"/>
                <w:lang w:val="ru-RU"/>
              </w:rPr>
              <w:t>Чиисла</w:t>
            </w:r>
            <w:proofErr w:type="spellEnd"/>
            <w:r w:rsidRPr="007E4011">
              <w:rPr>
                <w:rFonts w:ascii="Times New Roman" w:hAnsi="Times New Roman"/>
                <w:color w:val="000000"/>
                <w:sz w:val="24"/>
                <w:lang w:val="ru-RU"/>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9</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28</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29</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 xml:space="preserve">Закономерность в ряду заданных объектов: её </w:t>
            </w:r>
            <w:r w:rsidRPr="007E4011">
              <w:rPr>
                <w:rFonts w:ascii="Times New Roman" w:hAnsi="Times New Roman"/>
                <w:color w:val="000000"/>
                <w:sz w:val="24"/>
                <w:lang w:val="ru-RU"/>
              </w:rPr>
              <w:lastRenderedPageBreak/>
              <w:t>обнаружение, продолжение ряда</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31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Обобщение. Состав чисел в пределах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32</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Единицыдлины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33</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Измерениедлиныотрезка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Чтение рисунка, схемы с 1—2 числовыми данными (значениями данных величин)</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35</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Измерение длины с помощью линейки. </w:t>
            </w:r>
            <w:proofErr w:type="spellStart"/>
            <w:r>
              <w:rPr>
                <w:rFonts w:ascii="Times New Roman" w:hAnsi="Times New Roman"/>
                <w:color w:val="000000"/>
                <w:sz w:val="24"/>
              </w:rPr>
              <w:t>Сантиметр</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36</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37</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Повторение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38</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Действие сложения. Компоненты действия, запись равенства.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 + 1, □ - 1</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39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в пределах 10. Применение в практических ситуациях.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 + 1, □ - 1</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40</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41</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Дополнениедо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Записьдействия</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42</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задача: структурные элементы. Дополнение текста до задачи. </w:t>
            </w:r>
            <w:proofErr w:type="spellStart"/>
            <w:r>
              <w:rPr>
                <w:rFonts w:ascii="Times New Roman" w:hAnsi="Times New Roman"/>
                <w:color w:val="000000"/>
                <w:sz w:val="24"/>
              </w:rPr>
              <w:t>Задача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proofErr w:type="spellStart"/>
            <w:r>
              <w:rPr>
                <w:rFonts w:ascii="Times New Roman" w:hAnsi="Times New Roman"/>
                <w:color w:val="000000"/>
                <w:sz w:val="24"/>
              </w:rPr>
              <w:t>Задача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Моделизадач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краткаязапись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рисунок</w:t>
            </w:r>
            <w:proofErr w:type="spellEnd"/>
            <w:r>
              <w:rPr>
                <w:rFonts w:ascii="Times New Roman" w:hAnsi="Times New Roman"/>
                <w:color w:val="000000"/>
                <w:sz w:val="24"/>
              </w:rPr>
              <w:t xml:space="preserve">, </w:t>
            </w:r>
            <w:proofErr w:type="spellStart"/>
            <w:r>
              <w:rPr>
                <w:rFonts w:ascii="Times New Roman" w:hAnsi="Times New Roman"/>
                <w:color w:val="000000"/>
                <w:sz w:val="24"/>
              </w:rPr>
              <w:t>схема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45</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Задачинаувеличениечислананесколькоединиц</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46</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Составление задачи по краткой записи, рисунку, схеме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Изображение геометрических фигур с помощью </w:t>
            </w:r>
            <w:r w:rsidRPr="007E4011">
              <w:rPr>
                <w:rFonts w:ascii="Times New Roman" w:hAnsi="Times New Roman"/>
                <w:color w:val="000000"/>
                <w:sz w:val="24"/>
                <w:lang w:val="ru-RU"/>
              </w:rPr>
              <w:lastRenderedPageBreak/>
              <w:t xml:space="preserve">линейки на листе в клетку. </w:t>
            </w:r>
            <w:proofErr w:type="spellStart"/>
            <w:r>
              <w:rPr>
                <w:rFonts w:ascii="Times New Roman" w:hAnsi="Times New Roman"/>
                <w:color w:val="000000"/>
                <w:sz w:val="24"/>
              </w:rPr>
              <w:t>Изображениеломаной</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48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Таблица сложения чисел (в пределах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49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Задачинанахождениесуммы</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Обобщение по теме «Решение текстовых задач»</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52</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Сравнениедлинотрезков</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53</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Сравнение по длине, проверка результата сравнения измерением</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Группировка объектов по заданному признаку</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7E4011">
              <w:rPr>
                <w:rFonts w:ascii="Times New Roman" w:hAnsi="Times New Roman"/>
                <w:color w:val="000000"/>
                <w:sz w:val="24"/>
                <w:lang w:val="ru-RU"/>
              </w:rPr>
              <w:t>между</w:t>
            </w:r>
            <w:proofErr w:type="gramEnd"/>
            <w:r w:rsidRPr="007E4011">
              <w:rPr>
                <w:rFonts w:ascii="Times New Roman" w:hAnsi="Times New Roman"/>
                <w:color w:val="000000"/>
                <w:sz w:val="24"/>
                <w:lang w:val="ru-RU"/>
              </w:rPr>
              <w:t xml:space="preserve">; </w:t>
            </w:r>
            <w:proofErr w:type="gramStart"/>
            <w:r w:rsidRPr="007E4011">
              <w:rPr>
                <w:rFonts w:ascii="Times New Roman" w:hAnsi="Times New Roman"/>
                <w:color w:val="000000"/>
                <w:sz w:val="24"/>
                <w:lang w:val="ru-RU"/>
              </w:rPr>
              <w:t>установление</w:t>
            </w:r>
            <w:proofErr w:type="gramEnd"/>
            <w:r w:rsidRPr="007E4011">
              <w:rPr>
                <w:rFonts w:ascii="Times New Roman" w:hAnsi="Times New Roman"/>
                <w:color w:val="000000"/>
                <w:sz w:val="24"/>
                <w:lang w:val="ru-RU"/>
              </w:rPr>
              <w:t xml:space="preserve"> пространственных отношений. </w:t>
            </w:r>
            <w:proofErr w:type="spellStart"/>
            <w:r>
              <w:rPr>
                <w:rFonts w:ascii="Times New Roman" w:hAnsi="Times New Roman"/>
                <w:color w:val="000000"/>
                <w:sz w:val="24"/>
              </w:rPr>
              <w:t>Внутри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Геометрические фигуры: распознавание круга, треугольника, четырехугольника. </w:t>
            </w:r>
            <w:proofErr w:type="spellStart"/>
            <w:r>
              <w:rPr>
                <w:rFonts w:ascii="Times New Roman" w:hAnsi="Times New Roman"/>
                <w:color w:val="000000"/>
                <w:sz w:val="24"/>
              </w:rPr>
              <w:t>Распознаваниетреугольниковначертеже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58</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Геометрические фигуры: распознавание круга, треугольника, четырёхугольника. </w:t>
            </w:r>
            <w:proofErr w:type="spellStart"/>
            <w:r>
              <w:rPr>
                <w:rFonts w:ascii="Times New Roman" w:hAnsi="Times New Roman"/>
                <w:color w:val="000000"/>
                <w:sz w:val="24"/>
              </w:rPr>
              <w:t>Распределениефигурнагруппы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ОтрезокЛоманая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59</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Построениеотрезказаданнойдлины</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60</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Прямоугольник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Обобщение по теме «Пространственные отношения и геометрические фигуры»</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 xml:space="preserve">Сравнение двух объектов (чисел, величин, </w:t>
            </w:r>
            <w:r w:rsidRPr="007E4011">
              <w:rPr>
                <w:rFonts w:ascii="Times New Roman" w:hAnsi="Times New Roman"/>
                <w:color w:val="000000"/>
                <w:sz w:val="24"/>
                <w:lang w:val="ru-RU"/>
              </w:rPr>
              <w:lastRenderedPageBreak/>
              <w:t>геометрических фигур, задач)</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63</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Действие вычитания. Компоненты действия, запись равенства</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Вычитание в пределах 10. Применение в практических ситуациях.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6 - □, 7 - □</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Сложение и вычитание в пределах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Запись результата вычитания нескольких единиц.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8 - □, 9 - □</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67</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Выбор и запись арифметического действия в практической ситуации</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68</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Устное сложение и вычитание в пределах 10.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69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Задачинауменьшениечислананесколькоединиц</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70</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Задачинаразностноесравнение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Зависимость между данными и искомой величиной в текстовой задаче. </w:t>
            </w:r>
            <w:proofErr w:type="spellStart"/>
            <w:r>
              <w:rPr>
                <w:rFonts w:ascii="Times New Roman" w:hAnsi="Times New Roman"/>
                <w:color w:val="000000"/>
                <w:sz w:val="24"/>
              </w:rPr>
              <w:t>Литр</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Перестановка слагаемых при сложении чисел</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73</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Переместительное свойство сложения и его применение для вычислений</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Извлечение данного из строки, столбца таблицы</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Выполнение 1—3-шаговых инструкций, связанных с вычислениями</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Обобщение. Сложение и вычитание в пределах 10.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Задачинаувеличение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уменьшениечислананесколькоединиц</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78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Геометрические фигуры: квадрат. Прямоугольник. Квадрат</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79</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Геометрические фигуры: прямоугольник. Прямоугольник. Квадрат</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Выбор и запись арифметического действия для получения ответа на вопрос</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Компоненты действия сложения. Нахождение неизвестного компонента</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83</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Решение задач на увеличение, уменьшение длины</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Увеличение, уменьшение длины отрезка. Построение, запись действия</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85</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Построениеквадрата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Задачинанахождениенеизвестногоуменьшаемого</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Задачинанахождениенеизвестноговычитаемого</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Вычитание как действие, обратное сложению</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89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Сравнение без измерения: старше — моложе, тяжелее — легче. </w:t>
            </w:r>
            <w:proofErr w:type="spellStart"/>
            <w:r>
              <w:rPr>
                <w:rFonts w:ascii="Times New Roman" w:hAnsi="Times New Roman"/>
                <w:color w:val="000000"/>
                <w:sz w:val="24"/>
              </w:rPr>
              <w:t>Килограмм</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Выполнение 1—3-шаговых инструкций, связанных с измерением длины</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Внесение одного-двух данных в таблицу</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Компоненты действия вычитания. Нахождение неизвестного компонента</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93</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Числа от 1 до 10. Сложение и вычитание. Повторение. Что узнали. Чему научились</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94</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Задачи на нахождение суммы и остатка. Повторение, что узнали. Чему научились</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Числа от 11 до 20. Десятичный принцип записи чисел. </w:t>
            </w:r>
            <w:proofErr w:type="spellStart"/>
            <w:r>
              <w:rPr>
                <w:rFonts w:ascii="Times New Roman" w:hAnsi="Times New Roman"/>
                <w:color w:val="000000"/>
                <w:sz w:val="24"/>
              </w:rPr>
              <w:t>Нумерация</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Порядок следования чисел от 11 до 20.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упорядочениечисел</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98</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Однозначные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двузначныечисла</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99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Единицы длины: сантиметр, дециметр; установление соотношения между ними. </w:t>
            </w:r>
            <w:proofErr w:type="spellStart"/>
            <w:r>
              <w:rPr>
                <w:rFonts w:ascii="Times New Roman" w:hAnsi="Times New Roman"/>
                <w:color w:val="000000"/>
                <w:sz w:val="24"/>
              </w:rPr>
              <w:t>Дециметр</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Измерение длины отрезка в разных единицах (сантиметры, дециметры)</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в пределах 20 без перехода через десяток.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10 + 7. 17 - 7. 17 - 10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102</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Вычитание в пределах 20 без перехода через десяток.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10 + 7. 17 - 7. 17 - 10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103</w:t>
            </w:r>
          </w:p>
        </w:tc>
        <w:tc>
          <w:tcPr>
            <w:tcW w:w="7888" w:type="dxa"/>
            <w:tcMar>
              <w:top w:w="50" w:type="dxa"/>
              <w:left w:w="100" w:type="dxa"/>
            </w:tcMar>
            <w:vAlign w:val="center"/>
          </w:tcPr>
          <w:p w:rsidR="00686922" w:rsidRDefault="00686922" w:rsidP="006118BD">
            <w:pPr>
              <w:spacing w:after="0"/>
              <w:ind w:left="135"/>
            </w:pP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Счётдесятками</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и вычитание в пределах 20 без перехода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Составление и чтение числового выражения, содержащего 1-2 действия</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Обобщение. Числа от 1 до 20: различение, чтение, запись.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107</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Сложение и вычитание с числом 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Задачи на разностное сравнение. Повторение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109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Переход через десяток при сложении. Представление на модели и запись действия. </w:t>
            </w:r>
            <w:proofErr w:type="spellStart"/>
            <w:r>
              <w:rPr>
                <w:rFonts w:ascii="Times New Roman" w:hAnsi="Times New Roman"/>
                <w:color w:val="000000"/>
                <w:sz w:val="24"/>
              </w:rPr>
              <w:t>Табличноесложение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111</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112</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14 - □.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15 - □</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и вычитание в пределах 15.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116</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Сложение в пределах 20. Что узнали.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117</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Вычитание в пределах 20. Что узнали. </w:t>
            </w:r>
            <w:proofErr w:type="spellStart"/>
            <w:r>
              <w:rPr>
                <w:rFonts w:ascii="Times New Roman" w:hAnsi="Times New Roman"/>
                <w:color w:val="000000"/>
                <w:sz w:val="24"/>
              </w:rPr>
              <w:t>Чемунаучились</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118</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119</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Счёт по 2, по 3, по 5. Сложение одинаковых слагаемых</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120</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Обобщение. Состав чисел в пределах 20. Что узнали. Чему научились в 1 классе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Обобщение. Сложение и вычитание в пределах 20 без перехода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122</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Обобщение. Комментирование сложения и вычитания с переходом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123</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Обобщение по теме «Числа от 1 до 20. Сложение и вычитание».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124</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Числа от 11 до 20. Повторение. Что узнали. </w:t>
            </w:r>
            <w:proofErr w:type="spellStart"/>
            <w:r>
              <w:rPr>
                <w:rFonts w:ascii="Times New Roman" w:hAnsi="Times New Roman"/>
                <w:color w:val="000000"/>
                <w:sz w:val="24"/>
              </w:rPr>
              <w:lastRenderedPageBreak/>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lastRenderedPageBreak/>
              <w:t>125</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126</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127</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128</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Числа от 1 до 20. Повторение.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129</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Нахождение неизвестного компонента: действия сложения, вычитания.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130</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Измерение длины отрезка. Повторение.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131</w:t>
            </w:r>
          </w:p>
        </w:tc>
        <w:tc>
          <w:tcPr>
            <w:tcW w:w="7888" w:type="dxa"/>
            <w:tcMar>
              <w:top w:w="50" w:type="dxa"/>
              <w:left w:w="100" w:type="dxa"/>
            </w:tcMar>
            <w:vAlign w:val="center"/>
          </w:tcPr>
          <w:p w:rsidR="00686922" w:rsidRDefault="00686922" w:rsidP="006118BD">
            <w:pPr>
              <w:spacing w:after="0"/>
              <w:ind w:left="135"/>
            </w:pPr>
            <w:r w:rsidRPr="007E4011">
              <w:rPr>
                <w:rFonts w:ascii="Times New Roman" w:hAnsi="Times New Roman"/>
                <w:color w:val="000000"/>
                <w:sz w:val="24"/>
                <w:lang w:val="ru-RU"/>
              </w:rPr>
              <w:t xml:space="preserve">Сравнение, группировка, закономерности, высказывания. Повторение.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1001" w:type="dxa"/>
            <w:tcMar>
              <w:top w:w="50" w:type="dxa"/>
              <w:left w:w="100" w:type="dxa"/>
            </w:tcMar>
            <w:vAlign w:val="center"/>
          </w:tcPr>
          <w:p w:rsidR="00686922" w:rsidRDefault="00686922" w:rsidP="006118BD">
            <w:pPr>
              <w:spacing w:after="0"/>
            </w:pPr>
            <w:r>
              <w:rPr>
                <w:rFonts w:ascii="Times New Roman" w:hAnsi="Times New Roman"/>
                <w:color w:val="000000"/>
                <w:sz w:val="24"/>
              </w:rPr>
              <w:t>132</w:t>
            </w:r>
          </w:p>
        </w:tc>
        <w:tc>
          <w:tcPr>
            <w:tcW w:w="7888" w:type="dxa"/>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Таблицы. Повторение. Что узнали. Чему научились в 1 классе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86922" w:rsidRDefault="00686922" w:rsidP="006118BD">
            <w:pPr>
              <w:spacing w:after="0"/>
              <w:ind w:left="135"/>
              <w:jc w:val="center"/>
            </w:pPr>
          </w:p>
        </w:tc>
        <w:tc>
          <w:tcPr>
            <w:tcW w:w="1910" w:type="dxa"/>
            <w:tcMar>
              <w:top w:w="50" w:type="dxa"/>
              <w:left w:w="100" w:type="dxa"/>
            </w:tcMar>
            <w:vAlign w:val="center"/>
          </w:tcPr>
          <w:p w:rsidR="00686922" w:rsidRDefault="00686922" w:rsidP="006118BD">
            <w:pPr>
              <w:spacing w:after="0"/>
              <w:ind w:left="135"/>
              <w:jc w:val="center"/>
            </w:pPr>
          </w:p>
        </w:tc>
        <w:tc>
          <w:tcPr>
            <w:tcW w:w="1411" w:type="dxa"/>
            <w:tcMar>
              <w:top w:w="50" w:type="dxa"/>
              <w:left w:w="100" w:type="dxa"/>
            </w:tcMar>
            <w:vAlign w:val="center"/>
          </w:tcPr>
          <w:p w:rsidR="00686922" w:rsidRDefault="00686922" w:rsidP="006118BD">
            <w:pPr>
              <w:spacing w:after="0"/>
              <w:ind w:left="135"/>
            </w:pPr>
          </w:p>
        </w:tc>
      </w:tr>
      <w:tr w:rsidR="00686922" w:rsidTr="006118BD">
        <w:trPr>
          <w:trHeight w:val="144"/>
          <w:tblCellSpacing w:w="20" w:type="nil"/>
        </w:trPr>
        <w:tc>
          <w:tcPr>
            <w:tcW w:w="8889" w:type="dxa"/>
            <w:gridSpan w:val="2"/>
            <w:tcMar>
              <w:top w:w="50" w:type="dxa"/>
              <w:left w:w="100" w:type="dxa"/>
            </w:tcMar>
            <w:vAlign w:val="center"/>
          </w:tcPr>
          <w:p w:rsidR="00686922" w:rsidRPr="007E4011" w:rsidRDefault="00686922" w:rsidP="006118BD">
            <w:pPr>
              <w:spacing w:after="0"/>
              <w:ind w:left="135"/>
              <w:rPr>
                <w:lang w:val="ru-RU"/>
              </w:rPr>
            </w:pPr>
            <w:r w:rsidRPr="007E4011">
              <w:rPr>
                <w:rFonts w:ascii="Times New Roman" w:hAnsi="Times New Roman"/>
                <w:color w:val="000000"/>
                <w:sz w:val="24"/>
                <w:lang w:val="ru-RU"/>
              </w:rPr>
              <w:t>ОБЩЕЕ КОЛИЧЕСТВО ЧАСОВ ПО ПРОГРАММЕ</w:t>
            </w:r>
          </w:p>
        </w:tc>
        <w:tc>
          <w:tcPr>
            <w:tcW w:w="1217"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132 </w:t>
            </w:r>
          </w:p>
        </w:tc>
        <w:tc>
          <w:tcPr>
            <w:tcW w:w="1841"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86922" w:rsidRDefault="00686922" w:rsidP="006118BD">
            <w:pPr>
              <w:spacing w:after="0"/>
              <w:ind w:left="135"/>
              <w:jc w:val="center"/>
            </w:pPr>
            <w:r>
              <w:rPr>
                <w:rFonts w:ascii="Times New Roman" w:hAnsi="Times New Roman"/>
                <w:color w:val="000000"/>
                <w:sz w:val="24"/>
              </w:rPr>
              <w:t xml:space="preserve"> 0 </w:t>
            </w:r>
          </w:p>
        </w:tc>
        <w:tc>
          <w:tcPr>
            <w:tcW w:w="1411" w:type="dxa"/>
            <w:tcMar>
              <w:top w:w="50" w:type="dxa"/>
              <w:left w:w="100" w:type="dxa"/>
            </w:tcMar>
            <w:vAlign w:val="center"/>
          </w:tcPr>
          <w:p w:rsidR="00686922" w:rsidRDefault="00686922" w:rsidP="006118BD"/>
        </w:tc>
      </w:tr>
    </w:tbl>
    <w:p w:rsidR="00686922" w:rsidRDefault="00686922" w:rsidP="00686922">
      <w:pPr>
        <w:sectPr w:rsidR="00686922" w:rsidSect="007E4011">
          <w:pgSz w:w="16383" w:h="11906" w:orient="landscape"/>
          <w:pgMar w:top="720" w:right="720" w:bottom="720" w:left="720" w:header="720" w:footer="720" w:gutter="0"/>
          <w:cols w:space="720"/>
          <w:docGrid w:linePitch="299"/>
        </w:sectPr>
      </w:pPr>
    </w:p>
    <w:bookmarkEnd w:id="12"/>
    <w:p w:rsidR="003F35DB" w:rsidRPr="001E156B" w:rsidRDefault="003F35DB" w:rsidP="001E156B">
      <w:pPr>
        <w:spacing w:after="0"/>
        <w:rPr>
          <w:lang w:val="ru-RU"/>
        </w:rPr>
      </w:pPr>
    </w:p>
    <w:sectPr w:rsidR="003F35DB" w:rsidRPr="001E156B" w:rsidSect="001E156B">
      <w:pgSz w:w="16383" w:h="11906" w:orient="landscape"/>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C06FF"/>
    <w:multiLevelType w:val="multilevel"/>
    <w:tmpl w:val="4A4254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EA4FD1"/>
    <w:multiLevelType w:val="multilevel"/>
    <w:tmpl w:val="93AEF4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rsids>
    <w:rsidRoot w:val="00856044"/>
    <w:rsid w:val="000B1DF7"/>
    <w:rsid w:val="001E156B"/>
    <w:rsid w:val="003F35DB"/>
    <w:rsid w:val="00686922"/>
    <w:rsid w:val="00856044"/>
    <w:rsid w:val="008F779F"/>
    <w:rsid w:val="009515AE"/>
    <w:rsid w:val="00A94D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B1DF7"/>
    <w:rPr>
      <w:color w:val="0000FF" w:themeColor="hyperlink"/>
      <w:u w:val="single"/>
    </w:rPr>
  </w:style>
  <w:style w:type="table" w:styleId="ac">
    <w:name w:val="Table Grid"/>
    <w:basedOn w:val="a1"/>
    <w:uiPriority w:val="59"/>
    <w:rsid w:val="000B1D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515A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515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9018</Words>
  <Characters>51403</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7</cp:revision>
  <cp:lastPrinted>2023-09-17T12:42:00Z</cp:lastPrinted>
  <dcterms:created xsi:type="dcterms:W3CDTF">2023-09-17T12:25:00Z</dcterms:created>
  <dcterms:modified xsi:type="dcterms:W3CDTF">2023-10-21T10:05:00Z</dcterms:modified>
</cp:coreProperties>
</file>