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CE" w:rsidRPr="00AA7B28" w:rsidRDefault="008125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16772752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AA7B28" w:rsidRPr="00AA7B28" w:rsidRDefault="00AA7B28" w:rsidP="00AA7B2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599c772b-1c2c-414c-9fa0-86e4dc0ff531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образования и науки Республики Дагестан </w:t>
      </w:r>
      <w:bookmarkEnd w:id="1"/>
    </w:p>
    <w:p w:rsidR="00AA7B28" w:rsidRPr="00AA7B28" w:rsidRDefault="00AA7B28" w:rsidP="00AA7B2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c2e57544-b06e-4214-b0f2-f2dfb4114124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bookmarkEnd w:id="2"/>
    </w:p>
    <w:p w:rsidR="00AA7B28" w:rsidRPr="00AA7B28" w:rsidRDefault="00AA7B2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"СОШ №44"</w:t>
      </w:r>
    </w:p>
    <w:p w:rsidR="007654CE" w:rsidRPr="00AA7B28" w:rsidRDefault="007654CE">
      <w:pPr>
        <w:spacing w:after="0"/>
        <w:ind w:left="120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A7B28" w:rsidTr="000D4161">
        <w:tc>
          <w:tcPr>
            <w:tcW w:w="3114" w:type="dxa"/>
          </w:tcPr>
          <w:p w:rsidR="00E3452C" w:rsidRPr="00AA7B28" w:rsidRDefault="0081254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3452C" w:rsidRPr="00AA7B28" w:rsidRDefault="008125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3452C" w:rsidRPr="00AA7B28" w:rsidRDefault="008125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452C" w:rsidRPr="00AA7B28" w:rsidRDefault="008125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Сахаватова</w:t>
            </w:r>
            <w:proofErr w:type="spellEnd"/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:rsidR="00E3452C" w:rsidRPr="00AA7B28" w:rsidRDefault="008125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452C" w:rsidRPr="00AA7B28" w:rsidRDefault="00E345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452C" w:rsidRPr="00AA7B28" w:rsidRDefault="0081254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3452C" w:rsidRPr="00AA7B28" w:rsidRDefault="0081254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</w:t>
            </w:r>
            <w:proofErr w:type="spellEnd"/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 по УВР</w:t>
            </w:r>
          </w:p>
          <w:p w:rsidR="00E3452C" w:rsidRPr="00AA7B28" w:rsidRDefault="0081254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452C" w:rsidRPr="00AA7B28" w:rsidRDefault="0081254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Адуева Х.Б.</w:t>
            </w:r>
          </w:p>
          <w:p w:rsidR="00E3452C" w:rsidRPr="00AA7B28" w:rsidRDefault="0081254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452C" w:rsidRPr="00AA7B28" w:rsidRDefault="00E345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3452C" w:rsidRPr="00AA7B28" w:rsidRDefault="008125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3452C" w:rsidRPr="00AA7B28" w:rsidRDefault="0081254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</w:t>
            </w:r>
          </w:p>
          <w:p w:rsidR="00E3452C" w:rsidRPr="00AA7B28" w:rsidRDefault="0081254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3452C" w:rsidRPr="00AA7B28" w:rsidRDefault="0081254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Шахбановх.н</w:t>
            </w:r>
            <w:proofErr w:type="spellEnd"/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3452C" w:rsidRPr="00AA7B28" w:rsidRDefault="0081254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AA7B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3452C" w:rsidRPr="00AA7B28" w:rsidRDefault="00E3452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54CE" w:rsidRPr="00AA7B28" w:rsidRDefault="007654CE">
      <w:pPr>
        <w:spacing w:after="0"/>
        <w:ind w:left="120"/>
        <w:rPr>
          <w:sz w:val="24"/>
          <w:szCs w:val="24"/>
        </w:rPr>
      </w:pPr>
    </w:p>
    <w:p w:rsidR="007654CE" w:rsidRPr="00AA7B28" w:rsidRDefault="0081254D">
      <w:pPr>
        <w:spacing w:after="0"/>
        <w:ind w:left="120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654CE" w:rsidRPr="00AA7B28" w:rsidRDefault="007654CE">
      <w:pPr>
        <w:spacing w:after="0"/>
        <w:ind w:left="120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7654CE" w:rsidRPr="00AA7B28" w:rsidRDefault="0081254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 w:rsidRPr="00AA7B28">
        <w:rPr>
          <w:rFonts w:ascii="Times New Roman" w:hAnsi="Times New Roman"/>
          <w:color w:val="000000"/>
          <w:sz w:val="24"/>
          <w:szCs w:val="24"/>
        </w:rPr>
        <w:t>ID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2257653)</w:t>
      </w:r>
    </w:p>
    <w:p w:rsidR="007654CE" w:rsidRPr="00AA7B28" w:rsidRDefault="007654C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учебного предмета </w:t>
      </w: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«Информатика» (базовый уровень)</w:t>
      </w:r>
    </w:p>
    <w:p w:rsidR="007654CE" w:rsidRPr="00AA7B28" w:rsidRDefault="0081254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</w:t>
      </w:r>
      <w:r w:rsidRPr="00AA7B28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11 классов </w:t>
      </w:r>
    </w:p>
    <w:p w:rsidR="007654CE" w:rsidRPr="00AA7B28" w:rsidRDefault="007654C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7654C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7654CE" w:rsidP="009D3DE6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7654CE" w:rsidRPr="00AA7B28" w:rsidRDefault="0081254D" w:rsidP="009D3DE6">
      <w:pPr>
        <w:spacing w:after="0"/>
        <w:jc w:val="center"/>
        <w:rPr>
          <w:sz w:val="24"/>
          <w:szCs w:val="24"/>
          <w:lang w:val="ru-RU"/>
        </w:rPr>
      </w:pPr>
      <w:bookmarkStart w:id="3" w:name="aa5b1ab4-1ac3-4a92-b585-5aabbfc8fde5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Махачкала</w:t>
      </w:r>
      <w:bookmarkEnd w:id="3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dca884f8-5612-45ab-9b28-a4c1c9ef6694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654CE" w:rsidRPr="00AA7B28" w:rsidRDefault="007654CE">
      <w:pPr>
        <w:spacing w:after="0"/>
        <w:ind w:left="120"/>
        <w:rPr>
          <w:sz w:val="24"/>
          <w:szCs w:val="24"/>
          <w:lang w:val="ru-RU"/>
        </w:rPr>
      </w:pPr>
    </w:p>
    <w:p w:rsidR="007654CE" w:rsidRPr="00AA7B28" w:rsidRDefault="007654CE">
      <w:pPr>
        <w:rPr>
          <w:sz w:val="24"/>
          <w:szCs w:val="24"/>
          <w:lang w:val="ru-RU"/>
        </w:rPr>
        <w:sectPr w:rsidR="007654CE" w:rsidRPr="00AA7B28">
          <w:pgSz w:w="11906" w:h="16383"/>
          <w:pgMar w:top="1134" w:right="850" w:bottom="1134" w:left="1701" w:header="720" w:footer="720" w:gutter="0"/>
          <w:cols w:space="720"/>
        </w:sect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6772758"/>
      <w:bookmarkEnd w:id="0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 о целях, общей стратегии обучения, воспитания и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аспределение его по классам (годам изучения).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реднего общего образования отражает: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онные технологии, управление и социальную сферу;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ие этого опыта.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едств операционной системы, работу в сети Интернет и использование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онного объёма данных, основы алгебры логики и компьютерного моделирования.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вания высокого уровня.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, в том числе при решении задач анализа данных, использование баз данных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 электронных таблиц для решения прикладных задач.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ни включают в себя: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понимание предмета, ключевых вопросов и основных составляющих элементов изучаемой предметной области;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осознан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ие рамок изучаемой предметной области, ограниченности методов и инструментов, типичных связей с другими областями знания.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ть представлений о роли информатики, информационных и коммуникационных технологий в современном обществе;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умений различать факты и оценки, сравнивать оценочные выводы, видеть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правовых и этических аспектов информационных технологий, осознание ответственности людей,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вовлечённых в создание и использование информационных систем, распространение информации;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d191c0f-7a0e-48a8-b80d-063d85de251e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матики (базовый уровень) отводится 68 часов: в 10 классе – 34 часа (1 час в неделю), в 11 классе – 34 часа (1 час в неделю).</w:t>
      </w:r>
      <w:bookmarkEnd w:id="6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решения задач базового уровня сложности Единого гос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ударственного экзамена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654CE" w:rsidRPr="00AA7B28" w:rsidRDefault="007654CE">
      <w:pPr>
        <w:rPr>
          <w:sz w:val="24"/>
          <w:szCs w:val="24"/>
          <w:lang w:val="ru-RU"/>
        </w:rPr>
        <w:sectPr w:rsidR="007654CE" w:rsidRPr="00AA7B28">
          <w:pgSz w:w="11906" w:h="16383"/>
          <w:pgMar w:top="1134" w:right="850" w:bottom="1134" w:left="1701" w:header="720" w:footer="720" w:gutter="0"/>
          <w:cols w:space="720"/>
        </w:sect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6772754"/>
      <w:bookmarkEnd w:id="5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Цифровая </w:t>
      </w: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грамотность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ованием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омерное использование программного обеспечения и цифровых ресурсов.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. По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процессы. Передача информации. 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мы представления информации. Поиск информации. Роль информации и информационных процессов в окружающем мире.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Системы счисления. Раз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числа из </w:t>
      </w:r>
      <w:r w:rsidRPr="00AA7B28">
        <w:rPr>
          <w:rFonts w:ascii="Times New Roman" w:hAnsi="Times New Roman"/>
          <w:color w:val="000000"/>
          <w:sz w:val="24"/>
          <w:szCs w:val="24"/>
        </w:rPr>
        <w:t>P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десят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AA7B28">
        <w:rPr>
          <w:rFonts w:ascii="Times New Roman" w:hAnsi="Times New Roman"/>
          <w:color w:val="000000"/>
          <w:sz w:val="24"/>
          <w:szCs w:val="24"/>
        </w:rPr>
        <w:t>P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AA7B28">
        <w:rPr>
          <w:rFonts w:ascii="Times New Roman" w:hAnsi="Times New Roman"/>
          <w:color w:val="000000"/>
          <w:sz w:val="24"/>
          <w:szCs w:val="24"/>
        </w:rPr>
        <w:t>P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ии в позиционных системах счисления.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AA7B28">
        <w:rPr>
          <w:rFonts w:ascii="Times New Roman" w:hAnsi="Times New Roman"/>
          <w:color w:val="000000"/>
          <w:sz w:val="24"/>
          <w:szCs w:val="24"/>
        </w:rPr>
        <w:t>ASCII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AA7B28">
        <w:rPr>
          <w:rFonts w:ascii="Times New Roman" w:hAnsi="Times New Roman"/>
          <w:color w:val="000000"/>
          <w:sz w:val="24"/>
          <w:szCs w:val="24"/>
        </w:rPr>
        <w:t>UNICODE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AA7B28">
        <w:rPr>
          <w:rFonts w:ascii="Times New Roman" w:hAnsi="Times New Roman"/>
          <w:color w:val="000000"/>
          <w:sz w:val="24"/>
          <w:szCs w:val="24"/>
        </w:rPr>
        <w:t>UTF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Коди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дирования.</w:t>
      </w:r>
      <w:proofErr w:type="gramEnd"/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Тек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стовый процессор. Редактирование и форматирование. Проверка орфографии и грамматики. Средства поиска и </w:t>
      </w:r>
      <w:proofErr w:type="spell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8" w:name="_Toc118725584"/>
      <w:bookmarkEnd w:id="8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(сайтов)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. Сетевое хранение данных.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нирование билетов, гостиниц.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тые образовательные ресурсы.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номика. Информационная культура.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результатов моделирования в виде, удобном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для восприятия человеком. Графическое представление данных (схемы, таблицы, графики).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ва различных путей между вершинами ориентированного ациклического графа).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х, при которых алгоритм может дать требуемый результат.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AA7B28">
        <w:rPr>
          <w:rFonts w:ascii="Times New Roman" w:hAnsi="Times New Roman"/>
          <w:color w:val="000000"/>
          <w:sz w:val="24"/>
          <w:szCs w:val="24"/>
        </w:rPr>
        <w:t>Python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7B28">
        <w:rPr>
          <w:rFonts w:ascii="Times New Roman" w:hAnsi="Times New Roman"/>
          <w:color w:val="000000"/>
          <w:sz w:val="24"/>
          <w:szCs w:val="24"/>
        </w:rPr>
        <w:t>Java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7B28">
        <w:rPr>
          <w:rFonts w:ascii="Times New Roman" w:hAnsi="Times New Roman"/>
          <w:color w:val="000000"/>
          <w:sz w:val="24"/>
          <w:szCs w:val="24"/>
        </w:rPr>
        <w:t>C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AA7B28">
        <w:rPr>
          <w:rFonts w:ascii="Times New Roman" w:hAnsi="Times New Roman"/>
          <w:color w:val="000000"/>
          <w:sz w:val="24"/>
          <w:szCs w:val="24"/>
        </w:rPr>
        <w:t>C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. Ветвления. Составные условия. Циклы с условием. Циклы по переменной. Использование таблиц трассировки.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задач методом перебора (поиск наибольшего общего делителя двух натуральных чисел, проверк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а числа на простоту).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лементов массива в обратном порядке.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азование данных, визуализация данных, интерпретация результатов.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Компьютерно-математические модели. Этапы компьютерно-ма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Многотабл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ичные базы данных. Типы связей между таблицами. Запросы к многотабличным базам данных.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654CE" w:rsidRPr="00AA7B28" w:rsidRDefault="007654CE">
      <w:pPr>
        <w:rPr>
          <w:sz w:val="24"/>
          <w:szCs w:val="24"/>
          <w:lang w:val="ru-RU"/>
        </w:rPr>
        <w:sectPr w:rsidR="007654CE" w:rsidRPr="00AA7B28">
          <w:pgSz w:w="11906" w:h="16383"/>
          <w:pgMar w:top="1134" w:right="850" w:bottom="1134" w:left="1701" w:header="720" w:footer="720" w:gutter="0"/>
          <w:cols w:space="720"/>
        </w:sect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block-16772757"/>
      <w:bookmarkEnd w:id="7"/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ьным признакам в виртуальном пространстве;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</w:t>
      </w: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нравственного воспитания: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</w:t>
      </w: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оспитания: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нию на протяжении всей жизни;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цифровой трансформации многих сфер жизни современного общества;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граммы по информатике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ениям и проявлять гибкость, быть открытым новому;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</w:t>
      </w: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ЕЗУЛЬТАТЫ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вать её всесторонне;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условиях реального, виртуального и комбинированного взаимодействия;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учебных ситуациях, в том числе при создании учебных и социальных проектов;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зненных ситуациях;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полученные в ходе решения задачи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пе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реносить знания в познавательную и практическую области жизнедеятельности;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информационных и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распознавания и защиты информации, информационной безопасности личности.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коммуникации во всех сферах жизни;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невербальные средства общения, понимать значение социальных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знаков, распознавать предпосылки конфликтных ситуаций и уметь смягчать конфликты;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и индивидуальной работы;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 её достижению: составлять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екты, оценивать идеи с позиции новизны, оригинальности, практической значимости;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самоорганизация: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я ресурсов, собственных возможностей и предпочтений;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результатов целям;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принимать решения по их снижению;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льности;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ошибку;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654CE" w:rsidRPr="00AA7B28" w:rsidRDefault="00765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AA7B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ный эффект», «информационная система», «система управления»;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лучения и направления использования;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 программного обеспечения для решения учебных задач по выбранной специализации;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ых программ, баз данных и материалов, размещённых в сети Интернет;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ования логических выражений, используя законы алгебры логики;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 процессе изучения курса 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нформатики базового уровня </w:t>
      </w:r>
      <w:r w:rsidRPr="00AA7B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понимание у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гроз информационной безопасности, использование методов и сре</w:t>
      </w: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дств пр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во взвешенном графе и количество путей между вершинами ориентированного ациклического графа;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ном для изучения универсальном языке программирования высокого уровня (Паскаль, </w:t>
      </w:r>
      <w:r w:rsidRPr="00AA7B28">
        <w:rPr>
          <w:rFonts w:ascii="Times New Roman" w:hAnsi="Times New Roman"/>
          <w:color w:val="000000"/>
          <w:sz w:val="24"/>
          <w:szCs w:val="24"/>
        </w:rPr>
        <w:t>Python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7B28">
        <w:rPr>
          <w:rFonts w:ascii="Times New Roman" w:hAnsi="Times New Roman"/>
          <w:color w:val="000000"/>
          <w:sz w:val="24"/>
          <w:szCs w:val="24"/>
        </w:rPr>
        <w:t>Java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7B28">
        <w:rPr>
          <w:rFonts w:ascii="Times New Roman" w:hAnsi="Times New Roman"/>
          <w:color w:val="000000"/>
          <w:sz w:val="24"/>
          <w:szCs w:val="24"/>
        </w:rPr>
        <w:t>C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AA7B28">
        <w:rPr>
          <w:rFonts w:ascii="Times New Roman" w:hAnsi="Times New Roman"/>
          <w:color w:val="000000"/>
          <w:sz w:val="24"/>
          <w:szCs w:val="24"/>
        </w:rPr>
        <w:t>C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х циклы, </w:t>
      </w:r>
      <w:proofErr w:type="spell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AA7B28">
        <w:rPr>
          <w:rFonts w:ascii="Times New Roman" w:hAnsi="Times New Roman"/>
          <w:color w:val="000000"/>
          <w:sz w:val="24"/>
          <w:szCs w:val="24"/>
        </w:rPr>
        <w:t>Python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7B28">
        <w:rPr>
          <w:rFonts w:ascii="Times New Roman" w:hAnsi="Times New Roman"/>
          <w:color w:val="000000"/>
          <w:sz w:val="24"/>
          <w:szCs w:val="24"/>
        </w:rPr>
        <w:t>Java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AA7B28">
        <w:rPr>
          <w:rFonts w:ascii="Times New Roman" w:hAnsi="Times New Roman"/>
          <w:color w:val="000000"/>
          <w:sz w:val="24"/>
          <w:szCs w:val="24"/>
        </w:rPr>
        <w:t>C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AA7B28">
        <w:rPr>
          <w:rFonts w:ascii="Times New Roman" w:hAnsi="Times New Roman"/>
          <w:color w:val="000000"/>
          <w:sz w:val="24"/>
          <w:szCs w:val="24"/>
        </w:rPr>
        <w:t>C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, минимального и максимального</w:t>
      </w:r>
      <w:proofErr w:type="gramEnd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льшего и наименьшего значений, решение уравнений);</w:t>
      </w:r>
      <w:proofErr w:type="gramEnd"/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ие модели моделируемому объекту или процессу, представлять результаты моделирования в наглядном виде;</w:t>
      </w:r>
    </w:p>
    <w:p w:rsidR="007654CE" w:rsidRPr="00AA7B28" w:rsidRDefault="0081254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</w:t>
      </w:r>
      <w:r w:rsidRPr="00AA7B28">
        <w:rPr>
          <w:rFonts w:ascii="Times New Roman" w:hAnsi="Times New Roman"/>
          <w:color w:val="000000"/>
          <w:sz w:val="24"/>
          <w:szCs w:val="24"/>
          <w:lang w:val="ru-RU"/>
        </w:rPr>
        <w:t>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654CE" w:rsidRPr="00AA7B28" w:rsidRDefault="007654CE">
      <w:pPr>
        <w:rPr>
          <w:sz w:val="24"/>
          <w:szCs w:val="24"/>
          <w:lang w:val="ru-RU"/>
        </w:rPr>
        <w:sectPr w:rsidR="007654CE" w:rsidRPr="00AA7B28">
          <w:pgSz w:w="11906" w:h="16383"/>
          <w:pgMar w:top="1134" w:right="850" w:bottom="1134" w:left="1701" w:header="720" w:footer="720" w:gutter="0"/>
          <w:cols w:space="720"/>
        </w:sectPr>
      </w:pPr>
    </w:p>
    <w:p w:rsidR="007654CE" w:rsidRPr="00AA7B28" w:rsidRDefault="0081254D">
      <w:pPr>
        <w:spacing w:after="0"/>
        <w:ind w:left="120"/>
        <w:rPr>
          <w:sz w:val="24"/>
          <w:szCs w:val="24"/>
        </w:rPr>
      </w:pPr>
      <w:bookmarkStart w:id="10" w:name="block-16772755"/>
      <w:bookmarkEnd w:id="9"/>
      <w:r w:rsidRPr="00AA7B28">
        <w:rPr>
          <w:rFonts w:ascii="Times New Roman" w:hAnsi="Times New Roman"/>
          <w:b/>
          <w:color w:val="000000"/>
          <w:sz w:val="24"/>
          <w:szCs w:val="24"/>
        </w:rPr>
        <w:lastRenderedPageBreak/>
        <w:t>ТЕ</w:t>
      </w:r>
      <w:r w:rsidRPr="00AA7B28">
        <w:rPr>
          <w:rFonts w:ascii="Times New Roman" w:hAnsi="Times New Roman"/>
          <w:b/>
          <w:color w:val="000000"/>
          <w:sz w:val="24"/>
          <w:szCs w:val="24"/>
        </w:rPr>
        <w:t xml:space="preserve">МАТИЧЕСКОЕ ПЛАНИРОВАНИЕ </w:t>
      </w:r>
    </w:p>
    <w:p w:rsidR="007654CE" w:rsidRPr="00AA7B28" w:rsidRDefault="0081254D">
      <w:pPr>
        <w:spacing w:after="0"/>
        <w:ind w:left="120"/>
        <w:rPr>
          <w:sz w:val="24"/>
          <w:szCs w:val="24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647"/>
        <w:gridCol w:w="1143"/>
        <w:gridCol w:w="2640"/>
        <w:gridCol w:w="2708"/>
        <w:gridCol w:w="3115"/>
      </w:tblGrid>
      <w:tr w:rsidR="007654CE" w:rsidRPr="00AA7B2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1.Цифроваяграмотность</w:t>
            </w: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Компьютер: аппаратное и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2.Теоретическиеосновыинформатики</w:t>
            </w: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Представлениеинформации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Итогопо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3.Информационныетехнологии</w:t>
            </w: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</w:tbl>
    <w:p w:rsidR="007654CE" w:rsidRPr="00AA7B28" w:rsidRDefault="007654CE">
      <w:pPr>
        <w:rPr>
          <w:sz w:val="24"/>
          <w:szCs w:val="24"/>
        </w:rPr>
        <w:sectPr w:rsidR="007654CE" w:rsidRPr="00AA7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CE" w:rsidRPr="00AA7B28" w:rsidRDefault="0081254D">
      <w:pPr>
        <w:spacing w:after="0"/>
        <w:ind w:left="120"/>
        <w:rPr>
          <w:sz w:val="24"/>
          <w:szCs w:val="24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7654CE" w:rsidRPr="00AA7B2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1.Цифроваяграмотность</w:t>
            </w: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Итогопо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2.Теоретическиеосновыинформатики</w:t>
            </w: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3.Алгоритмы и </w:t>
            </w: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Информационныетехнологии</w:t>
            </w: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9D3DE6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AA7B2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</w:tbl>
    <w:p w:rsidR="007654CE" w:rsidRPr="00AA7B28" w:rsidRDefault="007654CE">
      <w:pPr>
        <w:rPr>
          <w:sz w:val="24"/>
          <w:szCs w:val="24"/>
        </w:rPr>
        <w:sectPr w:rsidR="007654CE" w:rsidRPr="00AA7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CE" w:rsidRPr="00AA7B28" w:rsidRDefault="007654CE">
      <w:pPr>
        <w:rPr>
          <w:sz w:val="24"/>
          <w:szCs w:val="24"/>
        </w:rPr>
        <w:sectPr w:rsidR="007654CE" w:rsidRPr="00AA7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CE" w:rsidRPr="00AA7B28" w:rsidRDefault="0081254D">
      <w:pPr>
        <w:spacing w:after="0"/>
        <w:ind w:left="120"/>
        <w:rPr>
          <w:sz w:val="24"/>
          <w:szCs w:val="24"/>
        </w:rPr>
      </w:pPr>
      <w:bookmarkStart w:id="11" w:name="block-16772753"/>
      <w:bookmarkEnd w:id="10"/>
      <w:r w:rsidRPr="00AA7B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654CE" w:rsidRPr="00AA7B28" w:rsidRDefault="0081254D">
      <w:pPr>
        <w:spacing w:after="0"/>
        <w:ind w:left="120"/>
        <w:rPr>
          <w:sz w:val="24"/>
          <w:szCs w:val="24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586"/>
        <w:gridCol w:w="718"/>
        <w:gridCol w:w="1889"/>
        <w:gridCol w:w="1936"/>
        <w:gridCol w:w="1357"/>
        <w:gridCol w:w="4016"/>
      </w:tblGrid>
      <w:tr w:rsidR="007654CE" w:rsidRPr="00AA7B2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развитиякомпьютерныхтехнологий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Двоичноекодирование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измерениюинформации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Информационные процессы. Передача и хранение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Системысчисления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</w:t>
            </w:r>
            <w:proofErr w:type="gramStart"/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Законыалгебрылогики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Решениепростейшихлогическихуравнений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элементыкомпьютера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Растроваяграфика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Векторнаяграфика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"Технологии обработки текстовой,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графической и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</w:tbl>
    <w:p w:rsidR="007654CE" w:rsidRPr="00AA7B28" w:rsidRDefault="007654CE">
      <w:pPr>
        <w:rPr>
          <w:sz w:val="24"/>
          <w:szCs w:val="24"/>
        </w:rPr>
        <w:sectPr w:rsidR="007654CE" w:rsidRPr="00AA7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CE" w:rsidRPr="00AA7B28" w:rsidRDefault="0081254D">
      <w:pPr>
        <w:spacing w:after="0"/>
        <w:ind w:left="120"/>
        <w:rPr>
          <w:sz w:val="24"/>
          <w:szCs w:val="24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0"/>
        <w:gridCol w:w="2981"/>
        <w:gridCol w:w="752"/>
        <w:gridCol w:w="1999"/>
        <w:gridCol w:w="2049"/>
        <w:gridCol w:w="1432"/>
        <w:gridCol w:w="4267"/>
      </w:tblGrid>
      <w:tr w:rsidR="007654CE" w:rsidRPr="00AA7B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r w:rsidRPr="00AA7B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Системадоменныхимён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gramEnd"/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Сетевоехранениеданных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СервисыИнтернета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Сетевой этикет. Проблема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Открытыеобразовательныересурсы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Защитаинформации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Деревья. Дискретные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Типыданных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Составныеусловия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и программная реализация алгоритмов решения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Обработкасимвольныхданных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Табличныевеличины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Сортировкаодномерногомассива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Численное решение уравнений с помощью подбора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базыданных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654CE" w:rsidRPr="00AA7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КОЛИЧЕСТВО ЧАСОВ ПО </w:t>
            </w:r>
            <w:r w:rsidRPr="00AA7B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654CE" w:rsidRPr="00AA7B28" w:rsidRDefault="0081254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A7B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54CE" w:rsidRPr="00AA7B28" w:rsidRDefault="007654CE">
            <w:pPr>
              <w:rPr>
                <w:sz w:val="24"/>
                <w:szCs w:val="24"/>
              </w:rPr>
            </w:pPr>
          </w:p>
        </w:tc>
      </w:tr>
    </w:tbl>
    <w:p w:rsidR="007654CE" w:rsidRPr="00AA7B28" w:rsidRDefault="007654CE">
      <w:pPr>
        <w:rPr>
          <w:sz w:val="24"/>
          <w:szCs w:val="24"/>
        </w:rPr>
        <w:sectPr w:rsidR="007654CE" w:rsidRPr="00AA7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CE" w:rsidRPr="00AA7B28" w:rsidRDefault="007654CE">
      <w:pPr>
        <w:rPr>
          <w:sz w:val="24"/>
          <w:szCs w:val="24"/>
        </w:rPr>
        <w:sectPr w:rsidR="007654CE" w:rsidRPr="00AA7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54CE" w:rsidRPr="00AA7B28" w:rsidRDefault="0081254D">
      <w:pPr>
        <w:spacing w:after="0"/>
        <w:ind w:left="120"/>
        <w:rPr>
          <w:sz w:val="24"/>
          <w:szCs w:val="24"/>
        </w:rPr>
      </w:pPr>
      <w:bookmarkStart w:id="12" w:name="block-16772756"/>
      <w:bookmarkEnd w:id="11"/>
      <w:r w:rsidRPr="00AA7B2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654CE" w:rsidRPr="00AA7B28" w:rsidRDefault="0081254D">
      <w:pPr>
        <w:spacing w:after="0" w:line="480" w:lineRule="auto"/>
        <w:ind w:left="120"/>
        <w:rPr>
          <w:sz w:val="24"/>
          <w:szCs w:val="24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654CE" w:rsidRPr="00AA7B28" w:rsidRDefault="0081254D">
      <w:pPr>
        <w:spacing w:after="0" w:line="480" w:lineRule="auto"/>
        <w:ind w:left="120"/>
        <w:rPr>
          <w:sz w:val="24"/>
          <w:szCs w:val="24"/>
        </w:rPr>
      </w:pPr>
      <w:r w:rsidRPr="00AA7B28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7654CE" w:rsidRPr="00AA7B28" w:rsidRDefault="0081254D">
      <w:pPr>
        <w:spacing w:after="0" w:line="480" w:lineRule="auto"/>
        <w:ind w:left="120"/>
        <w:rPr>
          <w:sz w:val="24"/>
          <w:szCs w:val="24"/>
        </w:rPr>
      </w:pPr>
      <w:r w:rsidRPr="00AA7B28">
        <w:rPr>
          <w:rFonts w:ascii="Times New Roman" w:hAnsi="Times New Roman"/>
          <w:color w:val="000000"/>
          <w:sz w:val="24"/>
          <w:szCs w:val="24"/>
        </w:rPr>
        <w:t>​‌‌</w:t>
      </w:r>
    </w:p>
    <w:p w:rsidR="007654CE" w:rsidRPr="00AA7B28" w:rsidRDefault="0081254D">
      <w:pPr>
        <w:spacing w:after="0"/>
        <w:ind w:left="120"/>
        <w:rPr>
          <w:sz w:val="24"/>
          <w:szCs w:val="24"/>
        </w:rPr>
      </w:pPr>
      <w:r w:rsidRPr="00AA7B28">
        <w:rPr>
          <w:rFonts w:ascii="Times New Roman" w:hAnsi="Times New Roman"/>
          <w:color w:val="000000"/>
          <w:sz w:val="24"/>
          <w:szCs w:val="24"/>
        </w:rPr>
        <w:t>​</w:t>
      </w:r>
    </w:p>
    <w:p w:rsidR="007654CE" w:rsidRPr="00AA7B28" w:rsidRDefault="0081254D">
      <w:pPr>
        <w:spacing w:after="0" w:line="480" w:lineRule="auto"/>
        <w:ind w:left="120"/>
        <w:rPr>
          <w:sz w:val="24"/>
          <w:szCs w:val="24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654CE" w:rsidRPr="00AA7B28" w:rsidRDefault="0081254D">
      <w:pPr>
        <w:spacing w:after="0" w:line="480" w:lineRule="auto"/>
        <w:ind w:left="120"/>
        <w:rPr>
          <w:sz w:val="24"/>
          <w:szCs w:val="24"/>
        </w:rPr>
      </w:pPr>
      <w:r w:rsidRPr="00AA7B28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7654CE" w:rsidRPr="00AA7B28" w:rsidRDefault="007654CE">
      <w:pPr>
        <w:spacing w:after="0"/>
        <w:ind w:left="120"/>
        <w:rPr>
          <w:sz w:val="24"/>
          <w:szCs w:val="24"/>
        </w:rPr>
      </w:pPr>
    </w:p>
    <w:p w:rsidR="007654CE" w:rsidRPr="00AA7B28" w:rsidRDefault="0081254D">
      <w:pPr>
        <w:spacing w:after="0" w:line="480" w:lineRule="auto"/>
        <w:ind w:left="120"/>
        <w:rPr>
          <w:sz w:val="24"/>
          <w:szCs w:val="24"/>
          <w:lang w:val="ru-RU"/>
        </w:rPr>
      </w:pPr>
      <w:r w:rsidRPr="00AA7B2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654CE" w:rsidRPr="00AA7B28" w:rsidRDefault="0081254D">
      <w:pPr>
        <w:spacing w:after="0" w:line="480" w:lineRule="auto"/>
        <w:ind w:left="120"/>
        <w:rPr>
          <w:sz w:val="24"/>
          <w:szCs w:val="24"/>
        </w:rPr>
      </w:pPr>
      <w:r w:rsidRPr="00AA7B28">
        <w:rPr>
          <w:rFonts w:ascii="Times New Roman" w:hAnsi="Times New Roman"/>
          <w:color w:val="000000"/>
          <w:sz w:val="24"/>
          <w:szCs w:val="24"/>
        </w:rPr>
        <w:t>​</w:t>
      </w:r>
      <w:r w:rsidRPr="00AA7B28">
        <w:rPr>
          <w:rFonts w:ascii="Times New Roman" w:hAnsi="Times New Roman"/>
          <w:color w:val="333333"/>
          <w:sz w:val="24"/>
          <w:szCs w:val="24"/>
        </w:rPr>
        <w:t>​‌‌</w:t>
      </w:r>
      <w:r w:rsidRPr="00AA7B28">
        <w:rPr>
          <w:rFonts w:ascii="Times New Roman" w:hAnsi="Times New Roman"/>
          <w:color w:val="000000"/>
          <w:sz w:val="24"/>
          <w:szCs w:val="24"/>
        </w:rPr>
        <w:t>​</w:t>
      </w:r>
    </w:p>
    <w:p w:rsidR="007654CE" w:rsidRPr="00AA7B28" w:rsidRDefault="007654CE">
      <w:pPr>
        <w:rPr>
          <w:sz w:val="24"/>
          <w:szCs w:val="24"/>
        </w:rPr>
        <w:sectPr w:rsidR="007654CE" w:rsidRPr="00AA7B2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EA1806" w:rsidRPr="00AA7B28" w:rsidRDefault="00EA1806">
      <w:pPr>
        <w:rPr>
          <w:sz w:val="24"/>
          <w:szCs w:val="24"/>
        </w:rPr>
      </w:pPr>
    </w:p>
    <w:sectPr w:rsidR="00EA1806" w:rsidRPr="00AA7B28" w:rsidSect="006509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4CE"/>
    <w:rsid w:val="004C6F2A"/>
    <w:rsid w:val="0065091B"/>
    <w:rsid w:val="007654CE"/>
    <w:rsid w:val="0081254D"/>
    <w:rsid w:val="009D3DE6"/>
    <w:rsid w:val="00AA7B28"/>
    <w:rsid w:val="00E3452C"/>
    <w:rsid w:val="00EA1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091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50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D67EA-2607-4C24-B152-650AA38C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5733</Words>
  <Characters>32680</Characters>
  <Application>Microsoft Office Word</Application>
  <DocSecurity>0</DocSecurity>
  <Lines>272</Lines>
  <Paragraphs>76</Paragraphs>
  <ScaleCrop>false</ScaleCrop>
  <Company>SPecialiST RePack</Company>
  <LinksUpToDate>false</LinksUpToDate>
  <CharactersWithSpaces>38337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User7</cp:lastModifiedBy>
  <cp:revision>3</cp:revision>
  <cp:lastPrinted>2023-09-26T13:28:00Z</cp:lastPrinted>
  <dcterms:created xsi:type="dcterms:W3CDTF">2023-09-26T13:31:00Z</dcterms:created>
  <dcterms:modified xsi:type="dcterms:W3CDTF">2023-09-26T13:31:00Z</dcterms:modified>
</cp:coreProperties>
</file>