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A52" w:rsidRDefault="00FE35C5">
      <w:pPr>
        <w:spacing w:after="0"/>
        <w:ind w:left="120"/>
        <w:jc w:val="center"/>
        <w:rPr>
          <w:rFonts w:ascii="Times New Roman" w:hAnsi="Times New Roman"/>
          <w:b/>
          <w:color w:val="000000"/>
          <w:sz w:val="24"/>
          <w:szCs w:val="24"/>
        </w:rPr>
      </w:pPr>
      <w:bookmarkStart w:id="0" w:name="block-24911237"/>
      <w:r>
        <w:rPr>
          <w:rFonts w:ascii="Times New Roman" w:hAnsi="Times New Roman"/>
          <w:b/>
          <w:noProof/>
          <w:color w:val="000000"/>
          <w:sz w:val="24"/>
          <w:szCs w:val="24"/>
          <w:lang w:val="ru-RU" w:eastAsia="ru-RU"/>
        </w:rPr>
        <w:drawing>
          <wp:inline distT="0" distB="0" distL="0" distR="0">
            <wp:extent cx="5940425" cy="816812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8123"/>
                    </a:xfrm>
                    <a:prstGeom prst="rect">
                      <a:avLst/>
                    </a:prstGeom>
                    <a:noFill/>
                    <a:ln w="9525">
                      <a:noFill/>
                      <a:miter lim="800000"/>
                      <a:headEnd/>
                      <a:tailEnd/>
                    </a:ln>
                  </pic:spPr>
                </pic:pic>
              </a:graphicData>
            </a:graphic>
          </wp:inline>
        </w:drawing>
      </w:r>
    </w:p>
    <w:p w:rsidR="00083A52" w:rsidRDefault="00083A52">
      <w:pPr>
        <w:spacing w:after="0"/>
        <w:ind w:left="120"/>
        <w:jc w:val="center"/>
        <w:rPr>
          <w:rFonts w:ascii="Times New Roman" w:hAnsi="Times New Roman"/>
          <w:b/>
          <w:color w:val="000000"/>
          <w:sz w:val="24"/>
          <w:szCs w:val="24"/>
        </w:rPr>
      </w:pPr>
    </w:p>
    <w:p w:rsidR="00083A52" w:rsidRDefault="00083A52">
      <w:pPr>
        <w:spacing w:after="0"/>
        <w:ind w:left="120"/>
        <w:jc w:val="center"/>
        <w:rPr>
          <w:sz w:val="24"/>
          <w:szCs w:val="24"/>
        </w:rPr>
      </w:pPr>
    </w:p>
    <w:p w:rsidR="00FE35C5" w:rsidRDefault="00FE35C5">
      <w:pPr>
        <w:spacing w:after="0"/>
        <w:ind w:left="120"/>
        <w:jc w:val="center"/>
        <w:rPr>
          <w:sz w:val="24"/>
          <w:szCs w:val="24"/>
        </w:rPr>
      </w:pPr>
    </w:p>
    <w:p w:rsidR="00FE35C5" w:rsidRDefault="00FE35C5">
      <w:pPr>
        <w:spacing w:after="0"/>
        <w:ind w:left="120"/>
        <w:jc w:val="center"/>
        <w:rPr>
          <w:sz w:val="24"/>
          <w:szCs w:val="24"/>
        </w:rPr>
      </w:pPr>
    </w:p>
    <w:p w:rsidR="00FE35C5" w:rsidRPr="00083A52" w:rsidRDefault="00FE35C5">
      <w:pPr>
        <w:spacing w:after="0"/>
        <w:ind w:left="120"/>
        <w:jc w:val="center"/>
        <w:rPr>
          <w:sz w:val="24"/>
          <w:szCs w:val="24"/>
        </w:rPr>
      </w:pPr>
    </w:p>
    <w:p w:rsidR="00B56154" w:rsidRPr="00083A52" w:rsidRDefault="00B56154">
      <w:pPr>
        <w:spacing w:after="0" w:line="264" w:lineRule="auto"/>
        <w:ind w:left="120"/>
        <w:jc w:val="both"/>
        <w:rPr>
          <w:rFonts w:ascii="Times New Roman" w:hAnsi="Times New Roman"/>
          <w:b/>
          <w:color w:val="000000"/>
          <w:sz w:val="24"/>
          <w:szCs w:val="24"/>
          <w:lang w:val="ru-RU"/>
        </w:rPr>
      </w:pPr>
      <w:bookmarkStart w:id="1" w:name="block-24911236"/>
      <w:bookmarkEnd w:id="0"/>
    </w:p>
    <w:p w:rsidR="00B56154" w:rsidRPr="00083A52" w:rsidRDefault="00B56154">
      <w:pPr>
        <w:spacing w:after="0" w:line="264" w:lineRule="auto"/>
        <w:ind w:left="120"/>
        <w:jc w:val="both"/>
        <w:rPr>
          <w:rFonts w:ascii="Times New Roman" w:hAnsi="Times New Roman"/>
          <w:b/>
          <w:color w:val="000000"/>
          <w:sz w:val="24"/>
          <w:szCs w:val="24"/>
          <w:lang w:val="ru-RU"/>
        </w:rPr>
      </w:pPr>
    </w:p>
    <w:p w:rsidR="00DE112D" w:rsidRPr="00B56154" w:rsidRDefault="006147B0">
      <w:pPr>
        <w:spacing w:after="0" w:line="264" w:lineRule="auto"/>
        <w:ind w:left="120"/>
        <w:jc w:val="both"/>
        <w:rPr>
          <w:sz w:val="24"/>
          <w:szCs w:val="24"/>
          <w:lang w:val="ru-RU"/>
        </w:rPr>
      </w:pPr>
      <w:r w:rsidRPr="00B56154">
        <w:rPr>
          <w:rFonts w:ascii="Times New Roman" w:hAnsi="Times New Roman"/>
          <w:b/>
          <w:color w:val="000000"/>
          <w:sz w:val="24"/>
          <w:szCs w:val="24"/>
          <w:lang w:val="ru-RU"/>
        </w:rPr>
        <w:lastRenderedPageBreak/>
        <w:t>ПОЯСНИТЕЛЬНАЯ ЗАПИСКА</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B56154">
        <w:rPr>
          <w:rFonts w:ascii="Times New Roman" w:hAnsi="Times New Roman"/>
          <w:color w:val="000000"/>
          <w:sz w:val="24"/>
          <w:szCs w:val="24"/>
          <w:lang w:val="ru-RU"/>
        </w:rPr>
        <w:t>обучающихся</w:t>
      </w:r>
      <w:proofErr w:type="gramEnd"/>
      <w:r w:rsidRPr="00B56154">
        <w:rPr>
          <w:rFonts w:ascii="Times New Roman" w:hAnsi="Times New Roman"/>
          <w:color w:val="000000"/>
          <w:sz w:val="24"/>
          <w:szCs w:val="24"/>
          <w:lang w:val="ru-RU"/>
        </w:rPr>
        <w:t xml:space="preserve">. </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r w:rsidRPr="00B56154">
        <w:rPr>
          <w:rFonts w:ascii="Times New Roman" w:hAnsi="Times New Roman"/>
          <w:b/>
          <w:color w:val="000000"/>
          <w:sz w:val="24"/>
          <w:szCs w:val="24"/>
          <w:lang w:val="ru-RU"/>
        </w:rPr>
        <w:t>ЦЕЛИ ИЗУЧЕНИЯ УЧЕБНОГО КУРСА</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B56154">
        <w:rPr>
          <w:rFonts w:ascii="Times New Roman" w:hAnsi="Times New Roman"/>
          <w:color w:val="000000"/>
          <w:sz w:val="24"/>
          <w:szCs w:val="24"/>
          <w:lang w:val="ru-RU"/>
        </w:rPr>
        <w:t>метапредметных</w:t>
      </w:r>
      <w:proofErr w:type="spellEnd"/>
      <w:r w:rsidRPr="00B56154">
        <w:rPr>
          <w:rFonts w:ascii="Times New Roman" w:hAnsi="Times New Roman"/>
          <w:color w:val="000000"/>
          <w:sz w:val="24"/>
          <w:szCs w:val="24"/>
          <w:lang w:val="ru-RU"/>
        </w:rPr>
        <w:t xml:space="preserve"> и предметных результатов обучения </w:t>
      </w:r>
      <w:proofErr w:type="gramStart"/>
      <w:r w:rsidRPr="00B56154">
        <w:rPr>
          <w:rFonts w:ascii="Times New Roman" w:hAnsi="Times New Roman"/>
          <w:color w:val="000000"/>
          <w:sz w:val="24"/>
          <w:szCs w:val="24"/>
          <w:lang w:val="ru-RU"/>
        </w:rPr>
        <w:t>геометрии</w:t>
      </w:r>
      <w:proofErr w:type="gramEnd"/>
      <w:r w:rsidRPr="00B56154">
        <w:rPr>
          <w:rFonts w:ascii="Times New Roman" w:hAnsi="Times New Roman"/>
          <w:color w:val="000000"/>
          <w:sz w:val="24"/>
          <w:szCs w:val="24"/>
          <w:lang w:val="ru-RU"/>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B56154">
        <w:rPr>
          <w:rFonts w:ascii="Times New Roman" w:hAnsi="Times New Roman"/>
          <w:color w:val="000000"/>
          <w:sz w:val="24"/>
          <w:szCs w:val="24"/>
          <w:lang w:val="ru-RU"/>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spellStart"/>
      <w:proofErr w:type="gramStart"/>
      <w:r w:rsidRPr="00B56154">
        <w:rPr>
          <w:rFonts w:ascii="Times New Roman" w:hAnsi="Times New Roman"/>
          <w:color w:val="000000"/>
          <w:sz w:val="24"/>
          <w:szCs w:val="24"/>
          <w:lang w:val="ru-RU"/>
        </w:rPr>
        <w:t>естественно-научной</w:t>
      </w:r>
      <w:proofErr w:type="spellEnd"/>
      <w:proofErr w:type="gramEnd"/>
      <w:r w:rsidRPr="00B56154">
        <w:rPr>
          <w:rFonts w:ascii="Times New Roman" w:hAnsi="Times New Roman"/>
          <w:color w:val="000000"/>
          <w:sz w:val="24"/>
          <w:szCs w:val="24"/>
          <w:lang w:val="ru-RU"/>
        </w:rPr>
        <w:t xml:space="preserve"> направленности, так и гуманитарной.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Логическое мышление, формируемое при изучении </w:t>
      </w:r>
      <w:proofErr w:type="gramStart"/>
      <w:r w:rsidRPr="00B56154">
        <w:rPr>
          <w:rFonts w:ascii="Times New Roman" w:hAnsi="Times New Roman"/>
          <w:color w:val="000000"/>
          <w:sz w:val="24"/>
          <w:szCs w:val="24"/>
          <w:lang w:val="ru-RU"/>
        </w:rPr>
        <w:t>обучающимися</w:t>
      </w:r>
      <w:proofErr w:type="gramEnd"/>
      <w:r w:rsidRPr="00B56154">
        <w:rPr>
          <w:rFonts w:ascii="Times New Roman" w:hAnsi="Times New Roman"/>
          <w:color w:val="000000"/>
          <w:sz w:val="24"/>
          <w:szCs w:val="24"/>
          <w:lang w:val="ru-RU"/>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w:t>
      </w:r>
      <w:proofErr w:type="spellStart"/>
      <w:r w:rsidRPr="00B56154">
        <w:rPr>
          <w:rFonts w:ascii="Times New Roman" w:hAnsi="Times New Roman"/>
          <w:color w:val="000000"/>
          <w:sz w:val="24"/>
          <w:szCs w:val="24"/>
          <w:lang w:val="ru-RU"/>
        </w:rPr>
        <w:t>естественно-научного</w:t>
      </w:r>
      <w:proofErr w:type="spellEnd"/>
      <w:r w:rsidRPr="00B56154">
        <w:rPr>
          <w:rFonts w:ascii="Times New Roman" w:hAnsi="Times New Roman"/>
          <w:color w:val="000000"/>
          <w:sz w:val="24"/>
          <w:szCs w:val="24"/>
          <w:lang w:val="ru-RU"/>
        </w:rPr>
        <w:t xml:space="preserve"> цикла, в частности из курса физики.</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B56154">
        <w:rPr>
          <w:rFonts w:ascii="Times New Roman" w:hAnsi="Times New Roman"/>
          <w:color w:val="000000"/>
          <w:sz w:val="24"/>
          <w:szCs w:val="24"/>
          <w:lang w:val="ru-RU"/>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083A52" w:rsidRPr="00FE35C5" w:rsidRDefault="006147B0">
      <w:pPr>
        <w:spacing w:after="0" w:line="264" w:lineRule="auto"/>
        <w:ind w:firstLine="600"/>
        <w:jc w:val="both"/>
        <w:rPr>
          <w:rFonts w:ascii="Times New Roman" w:hAnsi="Times New Roman"/>
          <w:color w:val="000000"/>
          <w:sz w:val="24"/>
          <w:szCs w:val="24"/>
          <w:lang w:val="ru-RU"/>
        </w:rPr>
      </w:pPr>
      <w:r w:rsidRPr="00B56154">
        <w:rPr>
          <w:rFonts w:ascii="Times New Roman" w:hAnsi="Times New Roman"/>
          <w:color w:val="000000"/>
          <w:sz w:val="24"/>
          <w:szCs w:val="24"/>
          <w:lang w:val="ru-RU"/>
        </w:rPr>
        <w:t xml:space="preserve">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w:t>
      </w:r>
    </w:p>
    <w:p w:rsidR="00083A52" w:rsidRPr="00FE35C5" w:rsidRDefault="00083A52">
      <w:pPr>
        <w:spacing w:after="0" w:line="264" w:lineRule="auto"/>
        <w:ind w:firstLine="600"/>
        <w:jc w:val="both"/>
        <w:rPr>
          <w:rFonts w:ascii="Times New Roman" w:hAnsi="Times New Roman"/>
          <w:color w:val="000000"/>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lastRenderedPageBreak/>
        <w:t>более глубоко, если в дальнейшем возникнет необходимость в геометрических знаниях в профессиональной деятельности.</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формирование представления о геометрии как части мировой культуры и осознание её взаимосвязи с окружающим миром;</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 xml:space="preserve">формирование умения распознавать на чертежах, моделях и в реальном мире многогранники и тела вращения; </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 xml:space="preserve">овладение методами решения задач на построения на изображениях пространственных фигур; </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формирование умения оперировать основными понятиями о многогранниках и телах вращения и их основными свойствами;</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E112D" w:rsidRPr="00B56154" w:rsidRDefault="006147B0">
      <w:pPr>
        <w:numPr>
          <w:ilvl w:val="0"/>
          <w:numId w:val="1"/>
        </w:numPr>
        <w:spacing w:after="0" w:line="264" w:lineRule="auto"/>
        <w:jc w:val="both"/>
        <w:rPr>
          <w:sz w:val="24"/>
          <w:szCs w:val="24"/>
          <w:lang w:val="ru-RU"/>
        </w:rPr>
      </w:pPr>
      <w:r w:rsidRPr="00B56154">
        <w:rPr>
          <w:rFonts w:ascii="Times New Roman" w:hAnsi="Times New Roman"/>
          <w:color w:val="000000"/>
          <w:sz w:val="24"/>
          <w:szCs w:val="24"/>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w:t>
      </w:r>
      <w:r w:rsidRPr="00B56154">
        <w:rPr>
          <w:rFonts w:ascii="Times New Roman" w:hAnsi="Times New Roman"/>
          <w:color w:val="000000"/>
          <w:sz w:val="24"/>
          <w:szCs w:val="24"/>
          <w:lang w:val="ru-RU"/>
        </w:rPr>
        <w:lastRenderedPageBreak/>
        <w:t>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DE112D" w:rsidRPr="00B56154" w:rsidRDefault="00DE112D">
      <w:pPr>
        <w:spacing w:after="0" w:line="264" w:lineRule="auto"/>
        <w:ind w:left="120"/>
        <w:jc w:val="both"/>
        <w:rPr>
          <w:sz w:val="24"/>
          <w:szCs w:val="24"/>
          <w:lang w:val="ru-RU"/>
        </w:rPr>
      </w:pPr>
    </w:p>
    <w:p w:rsidR="00B56154" w:rsidRPr="00083A52" w:rsidRDefault="00B56154">
      <w:pPr>
        <w:spacing w:after="0" w:line="264" w:lineRule="auto"/>
        <w:ind w:left="120"/>
        <w:jc w:val="both"/>
        <w:rPr>
          <w:rFonts w:ascii="Times New Roman" w:hAnsi="Times New Roman"/>
          <w:b/>
          <w:color w:val="000000"/>
          <w:sz w:val="24"/>
          <w:szCs w:val="24"/>
          <w:lang w:val="ru-RU"/>
        </w:rPr>
      </w:pPr>
      <w:bookmarkStart w:id="2" w:name="_Toc118726595"/>
      <w:bookmarkEnd w:id="2"/>
    </w:p>
    <w:p w:rsidR="00DE112D" w:rsidRPr="00B56154" w:rsidRDefault="006147B0">
      <w:pPr>
        <w:spacing w:after="0" w:line="264" w:lineRule="auto"/>
        <w:ind w:left="120"/>
        <w:jc w:val="both"/>
        <w:rPr>
          <w:sz w:val="24"/>
          <w:szCs w:val="24"/>
          <w:lang w:val="ru-RU"/>
        </w:rPr>
      </w:pPr>
      <w:r w:rsidRPr="00B56154">
        <w:rPr>
          <w:rFonts w:ascii="Times New Roman" w:hAnsi="Times New Roman"/>
          <w:b/>
          <w:color w:val="000000"/>
          <w:sz w:val="24"/>
          <w:szCs w:val="24"/>
          <w:lang w:val="ru-RU"/>
        </w:rPr>
        <w:t>МЕСТО УЧЕБНОГО КУРСА В УЧЕБНОМ ПЛАНЕ</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На изучение геометрии отводится 2 часа в неделю в 10 классе и 1 час в неделю в 11 классе, всего за два года обучения - 102 учебных часа.</w:t>
      </w:r>
    </w:p>
    <w:p w:rsidR="00DE112D" w:rsidRPr="00B56154" w:rsidRDefault="00DE112D">
      <w:pPr>
        <w:rPr>
          <w:sz w:val="24"/>
          <w:szCs w:val="24"/>
          <w:lang w:val="ru-RU"/>
        </w:rPr>
        <w:sectPr w:rsidR="00DE112D" w:rsidRPr="00B56154" w:rsidSect="00083A52">
          <w:pgSz w:w="11906" w:h="16383"/>
          <w:pgMar w:top="567" w:right="850" w:bottom="567" w:left="1701" w:header="720" w:footer="720" w:gutter="0"/>
          <w:cols w:space="720"/>
        </w:sectPr>
      </w:pPr>
    </w:p>
    <w:p w:rsidR="00DE112D" w:rsidRPr="00B56154" w:rsidRDefault="006147B0">
      <w:pPr>
        <w:spacing w:after="0" w:line="264" w:lineRule="auto"/>
        <w:ind w:left="120"/>
        <w:jc w:val="both"/>
        <w:rPr>
          <w:sz w:val="24"/>
          <w:szCs w:val="24"/>
          <w:lang w:val="ru-RU"/>
        </w:rPr>
      </w:pPr>
      <w:bookmarkStart w:id="3" w:name="_Toc118726599"/>
      <w:bookmarkStart w:id="4" w:name="block-24911232"/>
      <w:bookmarkEnd w:id="1"/>
      <w:bookmarkEnd w:id="3"/>
      <w:r w:rsidRPr="00B56154">
        <w:rPr>
          <w:rFonts w:ascii="Times New Roman" w:hAnsi="Times New Roman"/>
          <w:b/>
          <w:color w:val="000000"/>
          <w:sz w:val="24"/>
          <w:szCs w:val="24"/>
          <w:lang w:val="ru-RU"/>
        </w:rPr>
        <w:lastRenderedPageBreak/>
        <w:t>СОДЕРЖАНИЕ УЧЕБНОГО КУРСА</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bookmarkStart w:id="5" w:name="_Toc118726600"/>
      <w:bookmarkEnd w:id="5"/>
      <w:r w:rsidRPr="00B56154">
        <w:rPr>
          <w:rFonts w:ascii="Times New Roman" w:hAnsi="Times New Roman"/>
          <w:b/>
          <w:color w:val="000000"/>
          <w:sz w:val="24"/>
          <w:szCs w:val="24"/>
          <w:lang w:val="ru-RU"/>
        </w:rPr>
        <w:t>10 КЛАСС</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Прямые и плоскости в пространстве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Взаимное расположение </w:t>
      </w:r>
      <w:proofErr w:type="gramStart"/>
      <w:r w:rsidRPr="00B56154">
        <w:rPr>
          <w:rFonts w:ascii="Times New Roman" w:hAnsi="Times New Roman"/>
          <w:color w:val="000000"/>
          <w:sz w:val="24"/>
          <w:szCs w:val="24"/>
          <w:lang w:val="ru-RU"/>
        </w:rPr>
        <w:t>прямых</w:t>
      </w:r>
      <w:proofErr w:type="gramEnd"/>
      <w:r w:rsidRPr="00B56154">
        <w:rPr>
          <w:rFonts w:ascii="Times New Roman" w:hAnsi="Times New Roman"/>
          <w:color w:val="000000"/>
          <w:sz w:val="24"/>
          <w:szCs w:val="24"/>
          <w:lang w:val="ru-RU"/>
        </w:rPr>
        <w:t xml:space="preserve"> в пространстве: пересекающиеся, параллельные и скрещивающиеся прямые. </w:t>
      </w:r>
      <w:proofErr w:type="gramStart"/>
      <w:r w:rsidRPr="00B56154">
        <w:rPr>
          <w:rFonts w:ascii="Times New Roman" w:hAnsi="Times New Roman"/>
          <w:color w:val="000000"/>
          <w:sz w:val="24"/>
          <w:szCs w:val="24"/>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B56154">
        <w:rPr>
          <w:rFonts w:ascii="Times New Roman" w:hAnsi="Times New Roman"/>
          <w:color w:val="000000"/>
          <w:sz w:val="24"/>
          <w:szCs w:val="24"/>
          <w:lang w:val="ru-RU"/>
        </w:rPr>
        <w:t xml:space="preserve"> Углы с </w:t>
      </w:r>
      <w:proofErr w:type="spellStart"/>
      <w:r w:rsidRPr="00B56154">
        <w:rPr>
          <w:rFonts w:ascii="Times New Roman" w:hAnsi="Times New Roman"/>
          <w:color w:val="000000"/>
          <w:sz w:val="24"/>
          <w:szCs w:val="24"/>
          <w:lang w:val="ru-RU"/>
        </w:rPr>
        <w:t>сонаправленными</w:t>
      </w:r>
      <w:proofErr w:type="spellEnd"/>
      <w:r w:rsidRPr="00B56154">
        <w:rPr>
          <w:rFonts w:ascii="Times New Roman" w:hAnsi="Times New Roman"/>
          <w:color w:val="000000"/>
          <w:sz w:val="24"/>
          <w:szCs w:val="24"/>
          <w:lang w:val="ru-RU"/>
        </w:rPr>
        <w:t xml:space="preserve"> сторонами; угол </w:t>
      </w:r>
      <w:proofErr w:type="gramStart"/>
      <w:r w:rsidRPr="00B56154">
        <w:rPr>
          <w:rFonts w:ascii="Times New Roman" w:hAnsi="Times New Roman"/>
          <w:color w:val="000000"/>
          <w:sz w:val="24"/>
          <w:szCs w:val="24"/>
          <w:lang w:val="ru-RU"/>
        </w:rPr>
        <w:t>между</w:t>
      </w:r>
      <w:proofErr w:type="gramEnd"/>
      <w:r w:rsidRPr="00B56154">
        <w:rPr>
          <w:rFonts w:ascii="Times New Roman" w:hAnsi="Times New Roman"/>
          <w:color w:val="000000"/>
          <w:sz w:val="24"/>
          <w:szCs w:val="24"/>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Многогранники</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B56154">
        <w:rPr>
          <w:rFonts w:ascii="Times New Roman" w:hAnsi="Times New Roman"/>
          <w:i/>
          <w:color w:val="000000"/>
          <w:sz w:val="24"/>
          <w:szCs w:val="24"/>
        </w:rPr>
        <w:t>n</w:t>
      </w:r>
      <w:r w:rsidRPr="00B56154">
        <w:rPr>
          <w:rFonts w:ascii="Times New Roman" w:hAnsi="Times New Roman"/>
          <w:i/>
          <w:color w:val="000000"/>
          <w:sz w:val="24"/>
          <w:szCs w:val="24"/>
          <w:lang w:val="ru-RU"/>
        </w:rPr>
        <w:t>-</w:t>
      </w:r>
      <w:r w:rsidRPr="00B56154">
        <w:rPr>
          <w:rFonts w:ascii="Times New Roman" w:hAnsi="Times New Roman"/>
          <w:color w:val="000000"/>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B56154">
        <w:rPr>
          <w:rFonts w:ascii="Times New Roman" w:hAnsi="Times New Roman"/>
          <w:i/>
          <w:color w:val="000000"/>
          <w:sz w:val="24"/>
          <w:szCs w:val="24"/>
        </w:rPr>
        <w:t>n</w:t>
      </w:r>
      <w:r w:rsidRPr="00B56154">
        <w:rPr>
          <w:rFonts w:ascii="Times New Roman" w:hAnsi="Times New Roman"/>
          <w:color w:val="000000"/>
          <w:sz w:val="24"/>
          <w:szCs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Подобные тела в пространстве. Соотношения между площадями поверхностей, объёмами подобных тел.</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bookmarkStart w:id="6" w:name="_Toc118726601"/>
      <w:bookmarkEnd w:id="6"/>
      <w:r w:rsidRPr="00B56154">
        <w:rPr>
          <w:rFonts w:ascii="Times New Roman" w:hAnsi="Times New Roman"/>
          <w:b/>
          <w:color w:val="000000"/>
          <w:sz w:val="24"/>
          <w:szCs w:val="24"/>
          <w:lang w:val="ru-RU"/>
        </w:rPr>
        <w:t>11 КЛАСС</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Тела вращения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lastRenderedPageBreak/>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Изображение тел вращения на плоскости. Развёртка цилиндра и конуса.</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Подобные тела в пространстве. Соотношения между площадями поверхностей, объёмами подобных тел.</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Векторы и координаты в пространстве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DE112D" w:rsidRPr="00B56154" w:rsidRDefault="00DE112D">
      <w:pPr>
        <w:rPr>
          <w:sz w:val="24"/>
          <w:szCs w:val="24"/>
          <w:lang w:val="ru-RU"/>
        </w:rPr>
        <w:sectPr w:rsidR="00DE112D" w:rsidRPr="00B56154" w:rsidSect="00B56154">
          <w:pgSz w:w="11906" w:h="16383"/>
          <w:pgMar w:top="709" w:right="850" w:bottom="1134" w:left="1701" w:header="720" w:footer="720" w:gutter="0"/>
          <w:cols w:space="720"/>
        </w:sectPr>
      </w:pPr>
    </w:p>
    <w:p w:rsidR="00DE112D" w:rsidRPr="00B56154" w:rsidRDefault="006147B0">
      <w:pPr>
        <w:spacing w:after="0" w:line="264" w:lineRule="auto"/>
        <w:ind w:left="120"/>
        <w:jc w:val="both"/>
        <w:rPr>
          <w:sz w:val="24"/>
          <w:szCs w:val="24"/>
          <w:lang w:val="ru-RU"/>
        </w:rPr>
      </w:pPr>
      <w:bookmarkStart w:id="7" w:name="_Toc118726577"/>
      <w:bookmarkStart w:id="8" w:name="block-24911231"/>
      <w:bookmarkEnd w:id="4"/>
      <w:bookmarkEnd w:id="7"/>
      <w:r w:rsidRPr="00B56154">
        <w:rPr>
          <w:rFonts w:ascii="Times New Roman" w:hAnsi="Times New Roman"/>
          <w:b/>
          <w:color w:val="000000"/>
          <w:sz w:val="24"/>
          <w:szCs w:val="24"/>
          <w:lang w:val="ru-RU"/>
        </w:rPr>
        <w:lastRenderedPageBreak/>
        <w:t>ПЛАНИРУЕМЫЕ РЕЗУЛЬТАТЫ</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bookmarkStart w:id="9" w:name="_Toc118726578"/>
      <w:bookmarkEnd w:id="9"/>
      <w:r w:rsidRPr="00B56154">
        <w:rPr>
          <w:rFonts w:ascii="Times New Roman" w:hAnsi="Times New Roman"/>
          <w:b/>
          <w:color w:val="000000"/>
          <w:sz w:val="24"/>
          <w:szCs w:val="24"/>
          <w:lang w:val="ru-RU"/>
        </w:rPr>
        <w:t>ЛИЧНОСТНЫЕ РЕЗУЛЬТАТЫ</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Личностные результаты освоения программы учебного предмета «Математика» характеризуются:</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Гражданское воспитание:</w:t>
      </w:r>
    </w:p>
    <w:p w:rsidR="00DE112D" w:rsidRPr="00B56154" w:rsidRDefault="006147B0">
      <w:pPr>
        <w:spacing w:after="0" w:line="264" w:lineRule="auto"/>
        <w:ind w:firstLine="600"/>
        <w:jc w:val="both"/>
        <w:rPr>
          <w:sz w:val="24"/>
          <w:szCs w:val="24"/>
          <w:lang w:val="ru-RU"/>
        </w:rPr>
      </w:pPr>
      <w:proofErr w:type="spellStart"/>
      <w:r w:rsidRPr="00B56154">
        <w:rPr>
          <w:rFonts w:ascii="Times New Roman" w:hAnsi="Times New Roman"/>
          <w:color w:val="000000"/>
          <w:sz w:val="24"/>
          <w:szCs w:val="24"/>
          <w:lang w:val="ru-RU"/>
        </w:rPr>
        <w:t>сформированностью</w:t>
      </w:r>
      <w:proofErr w:type="spellEnd"/>
      <w:r w:rsidRPr="00B56154">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Патриотическое воспитание:</w:t>
      </w:r>
    </w:p>
    <w:p w:rsidR="00DE112D" w:rsidRPr="00B56154" w:rsidRDefault="006147B0">
      <w:pPr>
        <w:shd w:val="clear" w:color="auto" w:fill="FFFFFF"/>
        <w:spacing w:after="0" w:line="264" w:lineRule="auto"/>
        <w:ind w:firstLine="600"/>
        <w:jc w:val="both"/>
        <w:rPr>
          <w:sz w:val="24"/>
          <w:szCs w:val="24"/>
          <w:lang w:val="ru-RU"/>
        </w:rPr>
      </w:pPr>
      <w:proofErr w:type="spellStart"/>
      <w:r w:rsidRPr="00B56154">
        <w:rPr>
          <w:rFonts w:ascii="Times New Roman" w:hAnsi="Times New Roman"/>
          <w:color w:val="000000"/>
          <w:sz w:val="24"/>
          <w:szCs w:val="24"/>
          <w:lang w:val="ru-RU"/>
        </w:rPr>
        <w:t>сформированностью</w:t>
      </w:r>
      <w:proofErr w:type="spellEnd"/>
      <w:r w:rsidRPr="00B56154">
        <w:rPr>
          <w:rFonts w:ascii="Times New Roman" w:hAnsi="Times New Roman"/>
          <w:color w:val="000000"/>
          <w:sz w:val="24"/>
          <w:szCs w:val="24"/>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Духовно-нравственного воспитания: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осознанием духовных ценностей российского народа; </w:t>
      </w:r>
      <w:proofErr w:type="spellStart"/>
      <w:r w:rsidRPr="00B56154">
        <w:rPr>
          <w:rFonts w:ascii="Times New Roman" w:hAnsi="Times New Roman"/>
          <w:color w:val="000000"/>
          <w:sz w:val="24"/>
          <w:szCs w:val="24"/>
          <w:lang w:val="ru-RU"/>
        </w:rPr>
        <w:t>сформированностью</w:t>
      </w:r>
      <w:proofErr w:type="spellEnd"/>
      <w:r w:rsidRPr="00B56154">
        <w:rPr>
          <w:rFonts w:ascii="Times New Roman" w:hAnsi="Times New Roman"/>
          <w:color w:val="000000"/>
          <w:sz w:val="24"/>
          <w:szCs w:val="24"/>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Эстетическое воспитание: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Физическое воспитание:</w:t>
      </w:r>
    </w:p>
    <w:p w:rsidR="00DE112D" w:rsidRPr="00B56154" w:rsidRDefault="006147B0">
      <w:pPr>
        <w:spacing w:after="0" w:line="264" w:lineRule="auto"/>
        <w:ind w:firstLine="600"/>
        <w:jc w:val="both"/>
        <w:rPr>
          <w:sz w:val="24"/>
          <w:szCs w:val="24"/>
          <w:lang w:val="ru-RU"/>
        </w:rPr>
      </w:pPr>
      <w:proofErr w:type="spellStart"/>
      <w:r w:rsidRPr="00B56154">
        <w:rPr>
          <w:rFonts w:ascii="Times New Roman" w:hAnsi="Times New Roman"/>
          <w:color w:val="000000"/>
          <w:sz w:val="24"/>
          <w:szCs w:val="24"/>
          <w:lang w:val="ru-RU"/>
        </w:rPr>
        <w:t>сформированностью</w:t>
      </w:r>
      <w:proofErr w:type="spellEnd"/>
      <w:r w:rsidRPr="00B56154">
        <w:rPr>
          <w:rFonts w:ascii="Times New Roman" w:hAnsi="Times New Roman"/>
          <w:color w:val="000000"/>
          <w:sz w:val="24"/>
          <w:szCs w:val="24"/>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Трудовое воспитание:</w:t>
      </w:r>
    </w:p>
    <w:p w:rsidR="00DE112D" w:rsidRPr="00B56154" w:rsidRDefault="006147B0">
      <w:pPr>
        <w:spacing w:after="0" w:line="264" w:lineRule="auto"/>
        <w:ind w:firstLine="600"/>
        <w:jc w:val="both"/>
        <w:rPr>
          <w:sz w:val="24"/>
          <w:szCs w:val="24"/>
          <w:lang w:val="ru-RU"/>
        </w:rPr>
      </w:pPr>
      <w:proofErr w:type="gramStart"/>
      <w:r w:rsidRPr="00B56154">
        <w:rPr>
          <w:rFonts w:ascii="Times New Roman" w:hAnsi="Times New Roman"/>
          <w:color w:val="000000"/>
          <w:sz w:val="24"/>
          <w:szCs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Экологическое воспитание: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DE112D" w:rsidRPr="00B56154" w:rsidRDefault="006147B0">
      <w:pPr>
        <w:spacing w:after="0" w:line="264" w:lineRule="auto"/>
        <w:ind w:firstLine="600"/>
        <w:jc w:val="both"/>
        <w:rPr>
          <w:sz w:val="24"/>
          <w:szCs w:val="24"/>
          <w:lang w:val="ru-RU"/>
        </w:rPr>
      </w:pPr>
      <w:r w:rsidRPr="00B56154">
        <w:rPr>
          <w:rFonts w:ascii="Times New Roman" w:hAnsi="Times New Roman"/>
          <w:b/>
          <w:color w:val="000000"/>
          <w:sz w:val="24"/>
          <w:szCs w:val="24"/>
          <w:lang w:val="ru-RU"/>
        </w:rPr>
        <w:t>Ценности научного познания:</w:t>
      </w:r>
      <w:r w:rsidRPr="00B56154">
        <w:rPr>
          <w:rFonts w:ascii="Times New Roman" w:hAnsi="Times New Roman"/>
          <w:color w:val="000000"/>
          <w:sz w:val="24"/>
          <w:szCs w:val="24"/>
          <w:u w:val="single"/>
          <w:lang w:val="ru-RU"/>
        </w:rPr>
        <w:t xml:space="preserve"> </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lastRenderedPageBreak/>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bookmarkStart w:id="10" w:name="_Toc118726579"/>
      <w:bookmarkEnd w:id="10"/>
      <w:r w:rsidRPr="00B56154">
        <w:rPr>
          <w:rFonts w:ascii="Times New Roman" w:hAnsi="Times New Roman"/>
          <w:b/>
          <w:color w:val="000000"/>
          <w:sz w:val="24"/>
          <w:szCs w:val="24"/>
          <w:lang w:val="ru-RU"/>
        </w:rPr>
        <w:t>МЕТАПРЕДМЕТНЫЕ РЕЗУЛЬТАТЫ</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B56154">
        <w:rPr>
          <w:rFonts w:ascii="Times New Roman" w:hAnsi="Times New Roman"/>
          <w:b/>
          <w:i/>
          <w:color w:val="000000"/>
          <w:sz w:val="24"/>
          <w:szCs w:val="24"/>
          <w:lang w:val="ru-RU"/>
        </w:rPr>
        <w:t>познавательными</w:t>
      </w:r>
      <w:r w:rsidRPr="00B56154">
        <w:rPr>
          <w:rFonts w:ascii="Times New Roman" w:hAnsi="Times New Roman"/>
          <w:i/>
          <w:color w:val="000000"/>
          <w:sz w:val="24"/>
          <w:szCs w:val="24"/>
          <w:lang w:val="ru-RU"/>
        </w:rPr>
        <w:t xml:space="preserve"> действиями, универсальными коммуникативными действиями, универсальными регулятивными действиями.</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1) </w:t>
      </w:r>
      <w:r w:rsidRPr="00B56154">
        <w:rPr>
          <w:rFonts w:ascii="Times New Roman" w:hAnsi="Times New Roman"/>
          <w:i/>
          <w:color w:val="000000"/>
          <w:sz w:val="24"/>
          <w:szCs w:val="24"/>
          <w:lang w:val="ru-RU"/>
        </w:rPr>
        <w:t xml:space="preserve">Универсальные </w:t>
      </w:r>
      <w:r w:rsidRPr="00B56154">
        <w:rPr>
          <w:rFonts w:ascii="Times New Roman" w:hAnsi="Times New Roman"/>
          <w:b/>
          <w:i/>
          <w:color w:val="000000"/>
          <w:sz w:val="24"/>
          <w:szCs w:val="24"/>
          <w:lang w:val="ru-RU"/>
        </w:rPr>
        <w:t>познавательные</w:t>
      </w:r>
      <w:r w:rsidRPr="00B56154">
        <w:rPr>
          <w:rFonts w:ascii="Times New Roman" w:hAnsi="Times New Roman"/>
          <w:i/>
          <w:color w:val="000000"/>
          <w:sz w:val="24"/>
          <w:szCs w:val="24"/>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B56154">
        <w:rPr>
          <w:rFonts w:ascii="Times New Roman" w:hAnsi="Times New Roman"/>
          <w:color w:val="000000"/>
          <w:sz w:val="24"/>
          <w:szCs w:val="24"/>
          <w:lang w:val="ru-RU"/>
        </w:rPr>
        <w:t>.</w:t>
      </w:r>
    </w:p>
    <w:p w:rsidR="00DE112D" w:rsidRPr="00B56154" w:rsidRDefault="006147B0">
      <w:pPr>
        <w:spacing w:after="0" w:line="264" w:lineRule="auto"/>
        <w:ind w:firstLine="600"/>
        <w:jc w:val="both"/>
        <w:rPr>
          <w:sz w:val="24"/>
          <w:szCs w:val="24"/>
        </w:rPr>
      </w:pPr>
      <w:proofErr w:type="spellStart"/>
      <w:r w:rsidRPr="00B56154">
        <w:rPr>
          <w:rFonts w:ascii="Times New Roman" w:hAnsi="Times New Roman"/>
          <w:b/>
          <w:color w:val="000000"/>
          <w:sz w:val="24"/>
          <w:szCs w:val="24"/>
        </w:rPr>
        <w:t>Базовые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логические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действия</w:t>
      </w:r>
      <w:proofErr w:type="spellEnd"/>
      <w:r w:rsidRPr="00B56154">
        <w:rPr>
          <w:rFonts w:ascii="Times New Roman" w:hAnsi="Times New Roman"/>
          <w:b/>
          <w:color w:val="000000"/>
          <w:sz w:val="24"/>
          <w:szCs w:val="24"/>
        </w:rPr>
        <w:t>:</w:t>
      </w:r>
    </w:p>
    <w:p w:rsidR="00DE112D" w:rsidRPr="00B56154" w:rsidRDefault="006147B0">
      <w:pPr>
        <w:numPr>
          <w:ilvl w:val="0"/>
          <w:numId w:val="2"/>
        </w:numPr>
        <w:spacing w:after="0" w:line="264" w:lineRule="auto"/>
        <w:jc w:val="both"/>
        <w:rPr>
          <w:sz w:val="24"/>
          <w:szCs w:val="24"/>
          <w:lang w:val="ru-RU"/>
        </w:rPr>
      </w:pPr>
      <w:r w:rsidRPr="00B56154">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E112D" w:rsidRPr="00B56154" w:rsidRDefault="006147B0">
      <w:pPr>
        <w:numPr>
          <w:ilvl w:val="0"/>
          <w:numId w:val="2"/>
        </w:numPr>
        <w:spacing w:after="0" w:line="264" w:lineRule="auto"/>
        <w:jc w:val="both"/>
        <w:rPr>
          <w:sz w:val="24"/>
          <w:szCs w:val="24"/>
          <w:lang w:val="ru-RU"/>
        </w:rPr>
      </w:pPr>
      <w:r w:rsidRPr="00B56154">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DE112D" w:rsidRPr="00B56154" w:rsidRDefault="006147B0">
      <w:pPr>
        <w:numPr>
          <w:ilvl w:val="0"/>
          <w:numId w:val="2"/>
        </w:numPr>
        <w:spacing w:after="0" w:line="264" w:lineRule="auto"/>
        <w:jc w:val="both"/>
        <w:rPr>
          <w:sz w:val="24"/>
          <w:szCs w:val="24"/>
          <w:lang w:val="ru-RU"/>
        </w:rPr>
      </w:pPr>
      <w:r w:rsidRPr="00B56154">
        <w:rPr>
          <w:rFonts w:ascii="Times New Roman" w:hAnsi="Times New Roman"/>
          <w:color w:val="000000"/>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E112D" w:rsidRPr="00B56154" w:rsidRDefault="006147B0">
      <w:pPr>
        <w:numPr>
          <w:ilvl w:val="0"/>
          <w:numId w:val="2"/>
        </w:numPr>
        <w:spacing w:after="0" w:line="264" w:lineRule="auto"/>
        <w:jc w:val="both"/>
        <w:rPr>
          <w:sz w:val="24"/>
          <w:szCs w:val="24"/>
          <w:lang w:val="ru-RU"/>
        </w:rPr>
      </w:pPr>
      <w:r w:rsidRPr="00B56154">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DE112D" w:rsidRPr="00B56154" w:rsidRDefault="006147B0">
      <w:pPr>
        <w:numPr>
          <w:ilvl w:val="0"/>
          <w:numId w:val="2"/>
        </w:numPr>
        <w:spacing w:after="0" w:line="264" w:lineRule="auto"/>
        <w:jc w:val="both"/>
        <w:rPr>
          <w:sz w:val="24"/>
          <w:szCs w:val="24"/>
          <w:lang w:val="ru-RU"/>
        </w:rPr>
      </w:pPr>
      <w:r w:rsidRPr="00B56154">
        <w:rPr>
          <w:rFonts w:ascii="Times New Roman" w:hAnsi="Times New Roman"/>
          <w:color w:val="000000"/>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E112D" w:rsidRPr="00B56154" w:rsidRDefault="006147B0">
      <w:pPr>
        <w:numPr>
          <w:ilvl w:val="0"/>
          <w:numId w:val="2"/>
        </w:numPr>
        <w:spacing w:after="0" w:line="264" w:lineRule="auto"/>
        <w:jc w:val="both"/>
        <w:rPr>
          <w:sz w:val="24"/>
          <w:szCs w:val="24"/>
          <w:lang w:val="ru-RU"/>
        </w:rPr>
      </w:pPr>
      <w:r w:rsidRPr="00B56154">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112D" w:rsidRPr="00B56154" w:rsidRDefault="006147B0">
      <w:pPr>
        <w:spacing w:after="0" w:line="264" w:lineRule="auto"/>
        <w:ind w:firstLine="600"/>
        <w:jc w:val="both"/>
        <w:rPr>
          <w:sz w:val="24"/>
          <w:szCs w:val="24"/>
        </w:rPr>
      </w:pPr>
      <w:proofErr w:type="spellStart"/>
      <w:r w:rsidRPr="00B56154">
        <w:rPr>
          <w:rFonts w:ascii="Times New Roman" w:hAnsi="Times New Roman"/>
          <w:b/>
          <w:color w:val="000000"/>
          <w:sz w:val="24"/>
          <w:szCs w:val="24"/>
        </w:rPr>
        <w:t>Базовые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исследовательские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действия</w:t>
      </w:r>
      <w:proofErr w:type="spellEnd"/>
      <w:r w:rsidRPr="00B56154">
        <w:rPr>
          <w:rFonts w:ascii="Times New Roman" w:hAnsi="Times New Roman"/>
          <w:b/>
          <w:color w:val="000000"/>
          <w:sz w:val="24"/>
          <w:szCs w:val="24"/>
        </w:rPr>
        <w:t>:</w:t>
      </w:r>
    </w:p>
    <w:p w:rsidR="00DE112D" w:rsidRPr="00B56154" w:rsidRDefault="006147B0">
      <w:pPr>
        <w:numPr>
          <w:ilvl w:val="0"/>
          <w:numId w:val="3"/>
        </w:numPr>
        <w:spacing w:after="0" w:line="264" w:lineRule="auto"/>
        <w:jc w:val="both"/>
        <w:rPr>
          <w:sz w:val="24"/>
          <w:szCs w:val="24"/>
          <w:lang w:val="ru-RU"/>
        </w:rPr>
      </w:pPr>
      <w:r w:rsidRPr="00B56154">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E112D" w:rsidRPr="00B56154" w:rsidRDefault="006147B0">
      <w:pPr>
        <w:numPr>
          <w:ilvl w:val="0"/>
          <w:numId w:val="3"/>
        </w:numPr>
        <w:spacing w:after="0" w:line="264" w:lineRule="auto"/>
        <w:jc w:val="both"/>
        <w:rPr>
          <w:sz w:val="24"/>
          <w:szCs w:val="24"/>
          <w:lang w:val="ru-RU"/>
        </w:rPr>
      </w:pPr>
      <w:r w:rsidRPr="00B56154">
        <w:rPr>
          <w:rFonts w:ascii="Times New Roman" w:hAnsi="Times New Roman"/>
          <w:color w:val="000000"/>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E112D" w:rsidRPr="00B56154" w:rsidRDefault="006147B0">
      <w:pPr>
        <w:numPr>
          <w:ilvl w:val="0"/>
          <w:numId w:val="3"/>
        </w:numPr>
        <w:spacing w:after="0" w:line="264" w:lineRule="auto"/>
        <w:jc w:val="both"/>
        <w:rPr>
          <w:sz w:val="24"/>
          <w:szCs w:val="24"/>
          <w:lang w:val="ru-RU"/>
        </w:rPr>
      </w:pPr>
      <w:r w:rsidRPr="00B56154">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E112D" w:rsidRPr="00B56154" w:rsidRDefault="006147B0">
      <w:pPr>
        <w:numPr>
          <w:ilvl w:val="0"/>
          <w:numId w:val="3"/>
        </w:numPr>
        <w:spacing w:after="0" w:line="264" w:lineRule="auto"/>
        <w:jc w:val="both"/>
        <w:rPr>
          <w:sz w:val="24"/>
          <w:szCs w:val="24"/>
          <w:lang w:val="ru-RU"/>
        </w:rPr>
      </w:pPr>
      <w:r w:rsidRPr="00B56154">
        <w:rPr>
          <w:rFonts w:ascii="Times New Roman" w:hAnsi="Times New Roman"/>
          <w:color w:val="000000"/>
          <w:sz w:val="24"/>
          <w:szCs w:val="24"/>
          <w:lang w:val="ru-RU"/>
        </w:rPr>
        <w:lastRenderedPageBreak/>
        <w:t>прогнозировать возможное развитие процесса, а также выдвигать предположения о его развитии в новых условиях.</w:t>
      </w:r>
    </w:p>
    <w:p w:rsidR="00DE112D" w:rsidRPr="00B56154" w:rsidRDefault="006147B0">
      <w:pPr>
        <w:spacing w:after="0" w:line="264" w:lineRule="auto"/>
        <w:ind w:firstLine="600"/>
        <w:jc w:val="both"/>
        <w:rPr>
          <w:sz w:val="24"/>
          <w:szCs w:val="24"/>
        </w:rPr>
      </w:pPr>
      <w:proofErr w:type="spellStart"/>
      <w:r w:rsidRPr="00B56154">
        <w:rPr>
          <w:rFonts w:ascii="Times New Roman" w:hAnsi="Times New Roman"/>
          <w:b/>
          <w:color w:val="000000"/>
          <w:sz w:val="24"/>
          <w:szCs w:val="24"/>
        </w:rPr>
        <w:t>Работа</w:t>
      </w:r>
      <w:proofErr w:type="spellEnd"/>
      <w:r w:rsidRPr="00B56154">
        <w:rPr>
          <w:rFonts w:ascii="Times New Roman" w:hAnsi="Times New Roman"/>
          <w:b/>
          <w:color w:val="000000"/>
          <w:sz w:val="24"/>
          <w:szCs w:val="24"/>
        </w:rPr>
        <w:t xml:space="preserve"> с </w:t>
      </w:r>
      <w:proofErr w:type="spellStart"/>
      <w:r w:rsidRPr="00B56154">
        <w:rPr>
          <w:rFonts w:ascii="Times New Roman" w:hAnsi="Times New Roman"/>
          <w:b/>
          <w:color w:val="000000"/>
          <w:sz w:val="24"/>
          <w:szCs w:val="24"/>
        </w:rPr>
        <w:t>информацией</w:t>
      </w:r>
      <w:proofErr w:type="spellEnd"/>
      <w:r w:rsidRPr="00B56154">
        <w:rPr>
          <w:rFonts w:ascii="Times New Roman" w:hAnsi="Times New Roman"/>
          <w:b/>
          <w:color w:val="000000"/>
          <w:sz w:val="24"/>
          <w:szCs w:val="24"/>
        </w:rPr>
        <w:t>:</w:t>
      </w:r>
    </w:p>
    <w:p w:rsidR="00DE112D" w:rsidRPr="00B56154" w:rsidRDefault="006147B0">
      <w:pPr>
        <w:numPr>
          <w:ilvl w:val="0"/>
          <w:numId w:val="4"/>
        </w:numPr>
        <w:spacing w:after="0" w:line="264" w:lineRule="auto"/>
        <w:jc w:val="both"/>
        <w:rPr>
          <w:sz w:val="24"/>
          <w:szCs w:val="24"/>
          <w:lang w:val="ru-RU"/>
        </w:rPr>
      </w:pPr>
      <w:r w:rsidRPr="00B56154">
        <w:rPr>
          <w:rFonts w:ascii="Times New Roman" w:hAnsi="Times New Roman"/>
          <w:color w:val="000000"/>
          <w:sz w:val="24"/>
          <w:szCs w:val="24"/>
          <w:lang w:val="ru-RU"/>
        </w:rPr>
        <w:t>выявлять дефициты информации, данных, необходимых для ответа на вопрос и для решения задачи;</w:t>
      </w:r>
    </w:p>
    <w:p w:rsidR="00DE112D" w:rsidRPr="00B56154" w:rsidRDefault="006147B0">
      <w:pPr>
        <w:numPr>
          <w:ilvl w:val="0"/>
          <w:numId w:val="4"/>
        </w:numPr>
        <w:spacing w:after="0" w:line="264" w:lineRule="auto"/>
        <w:jc w:val="both"/>
        <w:rPr>
          <w:sz w:val="24"/>
          <w:szCs w:val="24"/>
          <w:lang w:val="ru-RU"/>
        </w:rPr>
      </w:pPr>
      <w:r w:rsidRPr="00B56154">
        <w:rPr>
          <w:rFonts w:ascii="Times New Roman" w:hAnsi="Times New Roman"/>
          <w:color w:val="000000"/>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E112D" w:rsidRPr="00B56154" w:rsidRDefault="006147B0">
      <w:pPr>
        <w:numPr>
          <w:ilvl w:val="0"/>
          <w:numId w:val="4"/>
        </w:numPr>
        <w:spacing w:after="0" w:line="264" w:lineRule="auto"/>
        <w:jc w:val="both"/>
        <w:rPr>
          <w:sz w:val="24"/>
          <w:szCs w:val="24"/>
          <w:lang w:val="ru-RU"/>
        </w:rPr>
      </w:pPr>
      <w:r w:rsidRPr="00B56154">
        <w:rPr>
          <w:rFonts w:ascii="Times New Roman" w:hAnsi="Times New Roman"/>
          <w:color w:val="000000"/>
          <w:sz w:val="24"/>
          <w:szCs w:val="24"/>
          <w:lang w:val="ru-RU"/>
        </w:rPr>
        <w:t>структурировать информацию, представлять её в различных формах, иллюстрировать графически;</w:t>
      </w:r>
    </w:p>
    <w:p w:rsidR="00DE112D" w:rsidRPr="00B56154" w:rsidRDefault="006147B0">
      <w:pPr>
        <w:numPr>
          <w:ilvl w:val="0"/>
          <w:numId w:val="4"/>
        </w:numPr>
        <w:spacing w:after="0" w:line="264" w:lineRule="auto"/>
        <w:jc w:val="both"/>
        <w:rPr>
          <w:sz w:val="24"/>
          <w:szCs w:val="24"/>
          <w:lang w:val="ru-RU"/>
        </w:rPr>
      </w:pPr>
      <w:r w:rsidRPr="00B56154">
        <w:rPr>
          <w:rFonts w:ascii="Times New Roman" w:hAnsi="Times New Roman"/>
          <w:color w:val="000000"/>
          <w:sz w:val="24"/>
          <w:szCs w:val="24"/>
          <w:lang w:val="ru-RU"/>
        </w:rPr>
        <w:t>оценивать надёжность информации по самостоятельно сформулированным критериям.</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2) </w:t>
      </w:r>
      <w:r w:rsidRPr="00B56154">
        <w:rPr>
          <w:rFonts w:ascii="Times New Roman" w:hAnsi="Times New Roman"/>
          <w:i/>
          <w:color w:val="000000"/>
          <w:sz w:val="24"/>
          <w:szCs w:val="24"/>
          <w:lang w:val="ru-RU"/>
        </w:rPr>
        <w:t xml:space="preserve">Универсальные </w:t>
      </w:r>
      <w:r w:rsidRPr="00B56154">
        <w:rPr>
          <w:rFonts w:ascii="Times New Roman" w:hAnsi="Times New Roman"/>
          <w:b/>
          <w:i/>
          <w:color w:val="000000"/>
          <w:sz w:val="24"/>
          <w:szCs w:val="24"/>
          <w:lang w:val="ru-RU"/>
        </w:rPr>
        <w:t xml:space="preserve">коммуникативные </w:t>
      </w:r>
      <w:r w:rsidRPr="00B56154">
        <w:rPr>
          <w:rFonts w:ascii="Times New Roman" w:hAnsi="Times New Roman"/>
          <w:i/>
          <w:color w:val="000000"/>
          <w:sz w:val="24"/>
          <w:szCs w:val="24"/>
          <w:lang w:val="ru-RU"/>
        </w:rPr>
        <w:t>действия, обеспечивают сформированность социальных навыков обучающихся.</w:t>
      </w:r>
    </w:p>
    <w:p w:rsidR="00DE112D" w:rsidRPr="00B56154" w:rsidRDefault="006147B0">
      <w:pPr>
        <w:spacing w:after="0" w:line="264" w:lineRule="auto"/>
        <w:ind w:firstLine="600"/>
        <w:jc w:val="both"/>
        <w:rPr>
          <w:sz w:val="24"/>
          <w:szCs w:val="24"/>
        </w:rPr>
      </w:pPr>
      <w:proofErr w:type="spellStart"/>
      <w:r w:rsidRPr="00B56154">
        <w:rPr>
          <w:rFonts w:ascii="Times New Roman" w:hAnsi="Times New Roman"/>
          <w:b/>
          <w:color w:val="000000"/>
          <w:sz w:val="24"/>
          <w:szCs w:val="24"/>
        </w:rPr>
        <w:t>Общение</w:t>
      </w:r>
      <w:proofErr w:type="spellEnd"/>
      <w:r w:rsidRPr="00B56154">
        <w:rPr>
          <w:rFonts w:ascii="Times New Roman" w:hAnsi="Times New Roman"/>
          <w:b/>
          <w:color w:val="000000"/>
          <w:sz w:val="24"/>
          <w:szCs w:val="24"/>
        </w:rPr>
        <w:t>:</w:t>
      </w:r>
    </w:p>
    <w:p w:rsidR="00DE112D" w:rsidRPr="00B56154" w:rsidRDefault="006147B0">
      <w:pPr>
        <w:numPr>
          <w:ilvl w:val="0"/>
          <w:numId w:val="5"/>
        </w:numPr>
        <w:spacing w:after="0" w:line="264" w:lineRule="auto"/>
        <w:jc w:val="both"/>
        <w:rPr>
          <w:sz w:val="24"/>
          <w:szCs w:val="24"/>
          <w:lang w:val="ru-RU"/>
        </w:rPr>
      </w:pPr>
      <w:r w:rsidRPr="00B56154">
        <w:rPr>
          <w:rFonts w:ascii="Times New Roman" w:hAnsi="Times New Roman"/>
          <w:color w:val="000000"/>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DE112D" w:rsidRPr="00B56154" w:rsidRDefault="006147B0">
      <w:pPr>
        <w:numPr>
          <w:ilvl w:val="0"/>
          <w:numId w:val="5"/>
        </w:numPr>
        <w:spacing w:after="0" w:line="264" w:lineRule="auto"/>
        <w:jc w:val="both"/>
        <w:rPr>
          <w:sz w:val="24"/>
          <w:szCs w:val="24"/>
          <w:lang w:val="ru-RU"/>
        </w:rPr>
      </w:pPr>
      <w:r w:rsidRPr="00B56154">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E112D" w:rsidRPr="00B56154" w:rsidRDefault="006147B0">
      <w:pPr>
        <w:numPr>
          <w:ilvl w:val="0"/>
          <w:numId w:val="5"/>
        </w:numPr>
        <w:spacing w:after="0" w:line="264" w:lineRule="auto"/>
        <w:jc w:val="both"/>
        <w:rPr>
          <w:sz w:val="24"/>
          <w:szCs w:val="24"/>
          <w:lang w:val="ru-RU"/>
        </w:rPr>
      </w:pPr>
      <w:r w:rsidRPr="00B56154">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E112D" w:rsidRPr="00B56154" w:rsidRDefault="006147B0">
      <w:pPr>
        <w:spacing w:after="0" w:line="264" w:lineRule="auto"/>
        <w:ind w:firstLine="600"/>
        <w:jc w:val="both"/>
        <w:rPr>
          <w:sz w:val="24"/>
          <w:szCs w:val="24"/>
        </w:rPr>
      </w:pPr>
      <w:proofErr w:type="spellStart"/>
      <w:r w:rsidRPr="00B56154">
        <w:rPr>
          <w:rFonts w:ascii="Times New Roman" w:hAnsi="Times New Roman"/>
          <w:b/>
          <w:color w:val="000000"/>
          <w:sz w:val="24"/>
          <w:szCs w:val="24"/>
        </w:rPr>
        <w:t>Сотрудничество</w:t>
      </w:r>
      <w:proofErr w:type="spellEnd"/>
      <w:r w:rsidRPr="00B56154">
        <w:rPr>
          <w:rFonts w:ascii="Times New Roman" w:hAnsi="Times New Roman"/>
          <w:b/>
          <w:color w:val="000000"/>
          <w:sz w:val="24"/>
          <w:szCs w:val="24"/>
        </w:rPr>
        <w:t>:</w:t>
      </w:r>
    </w:p>
    <w:p w:rsidR="00DE112D" w:rsidRPr="00B56154" w:rsidRDefault="006147B0">
      <w:pPr>
        <w:numPr>
          <w:ilvl w:val="0"/>
          <w:numId w:val="6"/>
        </w:numPr>
        <w:spacing w:after="0" w:line="264" w:lineRule="auto"/>
        <w:jc w:val="both"/>
        <w:rPr>
          <w:sz w:val="24"/>
          <w:szCs w:val="24"/>
          <w:lang w:val="ru-RU"/>
        </w:rPr>
      </w:pPr>
      <w:r w:rsidRPr="00B56154">
        <w:rPr>
          <w:rFonts w:ascii="Times New Roman" w:hAnsi="Times New Roman"/>
          <w:color w:val="000000"/>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E112D" w:rsidRPr="00B56154" w:rsidRDefault="006147B0">
      <w:pPr>
        <w:numPr>
          <w:ilvl w:val="0"/>
          <w:numId w:val="6"/>
        </w:numPr>
        <w:spacing w:after="0" w:line="264" w:lineRule="auto"/>
        <w:jc w:val="both"/>
        <w:rPr>
          <w:sz w:val="24"/>
          <w:szCs w:val="24"/>
          <w:lang w:val="ru-RU"/>
        </w:rPr>
      </w:pPr>
      <w:r w:rsidRPr="00B56154">
        <w:rPr>
          <w:rFonts w:ascii="Times New Roman" w:hAnsi="Times New Roman"/>
          <w:color w:val="000000"/>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3) </w:t>
      </w:r>
      <w:r w:rsidRPr="00B56154">
        <w:rPr>
          <w:rFonts w:ascii="Times New Roman" w:hAnsi="Times New Roman"/>
          <w:i/>
          <w:color w:val="000000"/>
          <w:sz w:val="24"/>
          <w:szCs w:val="24"/>
          <w:lang w:val="ru-RU"/>
        </w:rPr>
        <w:t xml:space="preserve">Универсальные </w:t>
      </w:r>
      <w:r w:rsidRPr="00B56154">
        <w:rPr>
          <w:rFonts w:ascii="Times New Roman" w:hAnsi="Times New Roman"/>
          <w:b/>
          <w:i/>
          <w:color w:val="000000"/>
          <w:sz w:val="24"/>
          <w:szCs w:val="24"/>
          <w:lang w:val="ru-RU"/>
        </w:rPr>
        <w:t xml:space="preserve">регулятивные </w:t>
      </w:r>
      <w:r w:rsidRPr="00B56154">
        <w:rPr>
          <w:rFonts w:ascii="Times New Roman" w:hAnsi="Times New Roman"/>
          <w:i/>
          <w:color w:val="000000"/>
          <w:sz w:val="24"/>
          <w:szCs w:val="24"/>
          <w:lang w:val="ru-RU"/>
        </w:rPr>
        <w:t>действия, обеспечивают формирование смысловых установок и жизненных навыков личности</w:t>
      </w:r>
      <w:r w:rsidRPr="00B56154">
        <w:rPr>
          <w:rFonts w:ascii="Times New Roman" w:hAnsi="Times New Roman"/>
          <w:color w:val="000000"/>
          <w:sz w:val="24"/>
          <w:szCs w:val="24"/>
          <w:lang w:val="ru-RU"/>
        </w:rPr>
        <w:t>.</w:t>
      </w:r>
    </w:p>
    <w:p w:rsidR="00DE112D" w:rsidRPr="00B56154" w:rsidRDefault="006147B0">
      <w:pPr>
        <w:spacing w:after="0" w:line="264" w:lineRule="auto"/>
        <w:ind w:firstLine="600"/>
        <w:jc w:val="both"/>
        <w:rPr>
          <w:sz w:val="24"/>
          <w:szCs w:val="24"/>
        </w:rPr>
      </w:pPr>
      <w:proofErr w:type="spellStart"/>
      <w:r w:rsidRPr="00B56154">
        <w:rPr>
          <w:rFonts w:ascii="Times New Roman" w:hAnsi="Times New Roman"/>
          <w:b/>
          <w:color w:val="000000"/>
          <w:sz w:val="24"/>
          <w:szCs w:val="24"/>
        </w:rPr>
        <w:t>Самоорганизация</w:t>
      </w:r>
      <w:proofErr w:type="spellEnd"/>
      <w:r w:rsidRPr="00B56154">
        <w:rPr>
          <w:rFonts w:ascii="Times New Roman" w:hAnsi="Times New Roman"/>
          <w:b/>
          <w:color w:val="000000"/>
          <w:sz w:val="24"/>
          <w:szCs w:val="24"/>
        </w:rPr>
        <w:t>:</w:t>
      </w:r>
    </w:p>
    <w:p w:rsidR="00DE112D" w:rsidRPr="00B56154" w:rsidRDefault="006147B0">
      <w:pPr>
        <w:numPr>
          <w:ilvl w:val="0"/>
          <w:numId w:val="7"/>
        </w:numPr>
        <w:spacing w:after="0"/>
        <w:rPr>
          <w:sz w:val="24"/>
          <w:szCs w:val="24"/>
          <w:lang w:val="ru-RU"/>
        </w:rPr>
      </w:pPr>
      <w:r w:rsidRPr="00B56154">
        <w:rPr>
          <w:rFonts w:ascii="Times New Roman" w:hAnsi="Times New Roman"/>
          <w:color w:val="000000"/>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E112D" w:rsidRPr="00B56154" w:rsidRDefault="006147B0">
      <w:pPr>
        <w:spacing w:after="0" w:line="264" w:lineRule="auto"/>
        <w:ind w:firstLine="600"/>
        <w:jc w:val="both"/>
        <w:rPr>
          <w:sz w:val="24"/>
          <w:szCs w:val="24"/>
        </w:rPr>
      </w:pPr>
      <w:proofErr w:type="spellStart"/>
      <w:r w:rsidRPr="00B56154">
        <w:rPr>
          <w:rFonts w:ascii="Times New Roman" w:hAnsi="Times New Roman"/>
          <w:b/>
          <w:color w:val="000000"/>
          <w:sz w:val="24"/>
          <w:szCs w:val="24"/>
        </w:rPr>
        <w:t>Самоконтроль</w:t>
      </w:r>
      <w:proofErr w:type="spellEnd"/>
      <w:r w:rsidRPr="00B56154">
        <w:rPr>
          <w:rFonts w:ascii="Times New Roman" w:hAnsi="Times New Roman"/>
          <w:b/>
          <w:color w:val="000000"/>
          <w:sz w:val="24"/>
          <w:szCs w:val="24"/>
        </w:rPr>
        <w:t>:</w:t>
      </w:r>
    </w:p>
    <w:p w:rsidR="00DE112D" w:rsidRPr="00B56154" w:rsidRDefault="006147B0">
      <w:pPr>
        <w:numPr>
          <w:ilvl w:val="0"/>
          <w:numId w:val="8"/>
        </w:numPr>
        <w:spacing w:after="0" w:line="264" w:lineRule="auto"/>
        <w:jc w:val="both"/>
        <w:rPr>
          <w:sz w:val="24"/>
          <w:szCs w:val="24"/>
          <w:lang w:val="ru-RU"/>
        </w:rPr>
      </w:pPr>
      <w:r w:rsidRPr="00B56154">
        <w:rPr>
          <w:rFonts w:ascii="Times New Roman" w:hAnsi="Times New Roman"/>
          <w:color w:val="000000"/>
          <w:sz w:val="24"/>
          <w:szCs w:val="24"/>
          <w:lang w:val="ru-RU"/>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E112D" w:rsidRPr="00B56154" w:rsidRDefault="006147B0">
      <w:pPr>
        <w:numPr>
          <w:ilvl w:val="0"/>
          <w:numId w:val="8"/>
        </w:numPr>
        <w:spacing w:after="0" w:line="264" w:lineRule="auto"/>
        <w:jc w:val="both"/>
        <w:rPr>
          <w:sz w:val="24"/>
          <w:szCs w:val="24"/>
          <w:lang w:val="ru-RU"/>
        </w:rPr>
      </w:pPr>
      <w:r w:rsidRPr="00B56154">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E112D" w:rsidRPr="00B56154" w:rsidRDefault="006147B0">
      <w:pPr>
        <w:numPr>
          <w:ilvl w:val="0"/>
          <w:numId w:val="8"/>
        </w:numPr>
        <w:spacing w:after="0" w:line="264" w:lineRule="auto"/>
        <w:jc w:val="both"/>
        <w:rPr>
          <w:sz w:val="24"/>
          <w:szCs w:val="24"/>
          <w:lang w:val="ru-RU"/>
        </w:rPr>
      </w:pPr>
      <w:r w:rsidRPr="00B56154">
        <w:rPr>
          <w:rFonts w:ascii="Times New Roman" w:hAnsi="Times New Roman"/>
          <w:color w:val="000000"/>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r w:rsidRPr="00B56154">
        <w:rPr>
          <w:rFonts w:ascii="Times New Roman" w:hAnsi="Times New Roman"/>
          <w:b/>
          <w:color w:val="000000"/>
          <w:sz w:val="24"/>
          <w:szCs w:val="24"/>
          <w:lang w:val="ru-RU"/>
        </w:rPr>
        <w:t>ПРЕДМЕТНЫЕ РЕЗУЛЬТАТЫ</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bookmarkStart w:id="11" w:name="_Toc118726597"/>
      <w:bookmarkEnd w:id="11"/>
      <w:r w:rsidRPr="00B56154">
        <w:rPr>
          <w:rFonts w:ascii="Times New Roman" w:hAnsi="Times New Roman"/>
          <w:b/>
          <w:color w:val="000000"/>
          <w:sz w:val="24"/>
          <w:szCs w:val="24"/>
          <w:lang w:val="ru-RU"/>
        </w:rPr>
        <w:t>10 КЛАСС</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точка, прямая, плоскость.</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аксиомы стереометрии и следствия из них при решении геометрических задач.</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параллельность и перпендикулярность прямых и плоскостей.</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Классифицировать взаимное расположение прямых и плоскостей в пространстве.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Распознавать основные виды многогранников (пирамида; призма, прямоугольный параллелепипед, куб).</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секущая плоскость, сечение многогранников.</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Объяснять принципы построения сечений, используя метод следов.</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B56154">
        <w:rPr>
          <w:rFonts w:ascii="Times New Roman" w:hAnsi="Times New Roman"/>
          <w:color w:val="000000"/>
          <w:sz w:val="24"/>
          <w:szCs w:val="24"/>
          <w:lang w:val="ru-RU"/>
        </w:rPr>
        <w:t>между</w:t>
      </w:r>
      <w:proofErr w:type="gramEnd"/>
      <w:r w:rsidRPr="00B56154">
        <w:rPr>
          <w:rFonts w:ascii="Times New Roman" w:hAnsi="Times New Roman"/>
          <w:color w:val="000000"/>
          <w:sz w:val="24"/>
          <w:szCs w:val="24"/>
          <w:lang w:val="ru-RU"/>
        </w:rPr>
        <w:t xml:space="preserve"> скрещивающимися прямыми.</w:t>
      </w:r>
    </w:p>
    <w:p w:rsidR="00DE112D" w:rsidRPr="00B56154" w:rsidRDefault="006147B0">
      <w:pPr>
        <w:spacing w:after="0" w:line="264" w:lineRule="auto"/>
        <w:ind w:firstLine="600"/>
        <w:jc w:val="both"/>
        <w:rPr>
          <w:sz w:val="24"/>
          <w:szCs w:val="24"/>
          <w:lang w:val="ru-RU"/>
        </w:rPr>
      </w:pPr>
      <w:proofErr w:type="gramStart"/>
      <w:r w:rsidRPr="00B56154">
        <w:rPr>
          <w:rFonts w:ascii="Times New Roman" w:hAnsi="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lastRenderedPageBreak/>
        <w:t>Оперировать понятиями: симметрия в пространстве; центр, ось и плоскость симметрии; центр, ось и плоскость симметрии фигуры.</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left="120"/>
        <w:jc w:val="both"/>
        <w:rPr>
          <w:sz w:val="24"/>
          <w:szCs w:val="24"/>
          <w:lang w:val="ru-RU"/>
        </w:rPr>
      </w:pPr>
      <w:r w:rsidRPr="00B56154">
        <w:rPr>
          <w:rFonts w:ascii="Times New Roman" w:hAnsi="Times New Roman"/>
          <w:b/>
          <w:color w:val="000000"/>
          <w:sz w:val="24"/>
          <w:szCs w:val="24"/>
          <w:lang w:val="ru-RU"/>
        </w:rPr>
        <w:t>11 КЛАСС</w:t>
      </w:r>
    </w:p>
    <w:p w:rsidR="00DE112D" w:rsidRPr="00B56154" w:rsidRDefault="00DE112D">
      <w:pPr>
        <w:spacing w:after="0" w:line="264" w:lineRule="auto"/>
        <w:ind w:left="120"/>
        <w:jc w:val="both"/>
        <w:rPr>
          <w:sz w:val="24"/>
          <w:szCs w:val="24"/>
          <w:lang w:val="ru-RU"/>
        </w:rPr>
      </w:pP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Распознавать тела вращения (цилиндр, конус, сфера и шар).</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Объяснять способы получения тел вращения.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Классифицировать взаимное расположение сферы и плоскости.</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Вычислять объёмы и площади поверхностей тел вращения, геометрических тел с применением формул.</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Вычислять соотношения между площадями поверхностей и объёмами подобных тел.</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Изображать изучаемые фигуры от руки и с применением простых чертёжных инструментов.</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Оперировать понятием вектор в пространстве.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правило параллелепипеда.</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lastRenderedPageBreak/>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Задавать плоскость уравнением в декартовой системе координат.</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Решать простейшие геометрические задачи на применение векторно-координатного метода.</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DE112D" w:rsidRPr="00B56154" w:rsidRDefault="006147B0">
      <w:pPr>
        <w:spacing w:after="0" w:line="264" w:lineRule="auto"/>
        <w:ind w:firstLine="600"/>
        <w:jc w:val="both"/>
        <w:rPr>
          <w:sz w:val="24"/>
          <w:szCs w:val="24"/>
          <w:lang w:val="ru-RU"/>
        </w:rPr>
      </w:pPr>
      <w:r w:rsidRPr="00B56154">
        <w:rPr>
          <w:rFonts w:ascii="Times New Roman" w:hAnsi="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E112D" w:rsidRPr="00B56154" w:rsidRDefault="00DE112D">
      <w:pPr>
        <w:rPr>
          <w:sz w:val="24"/>
          <w:szCs w:val="24"/>
          <w:lang w:val="ru-RU"/>
        </w:rPr>
        <w:sectPr w:rsidR="00DE112D" w:rsidRPr="00B56154">
          <w:pgSz w:w="11906" w:h="16383"/>
          <w:pgMar w:top="1134" w:right="850" w:bottom="1134" w:left="1701" w:header="720" w:footer="720" w:gutter="0"/>
          <w:cols w:space="720"/>
        </w:sectPr>
      </w:pPr>
    </w:p>
    <w:p w:rsidR="00DE112D" w:rsidRPr="00B56154" w:rsidRDefault="006147B0">
      <w:pPr>
        <w:spacing w:after="0"/>
        <w:ind w:left="120"/>
        <w:rPr>
          <w:sz w:val="24"/>
          <w:szCs w:val="24"/>
        </w:rPr>
      </w:pPr>
      <w:bookmarkStart w:id="12" w:name="block-24911233"/>
      <w:bookmarkEnd w:id="8"/>
      <w:r w:rsidRPr="00B56154">
        <w:rPr>
          <w:rFonts w:ascii="Times New Roman" w:hAnsi="Times New Roman"/>
          <w:b/>
          <w:color w:val="000000"/>
          <w:sz w:val="24"/>
          <w:szCs w:val="24"/>
          <w:lang w:val="ru-RU"/>
        </w:rPr>
        <w:lastRenderedPageBreak/>
        <w:t xml:space="preserve"> </w:t>
      </w:r>
      <w:r w:rsidRPr="00B56154">
        <w:rPr>
          <w:rFonts w:ascii="Times New Roman" w:hAnsi="Times New Roman"/>
          <w:b/>
          <w:color w:val="000000"/>
          <w:sz w:val="24"/>
          <w:szCs w:val="24"/>
        </w:rPr>
        <w:t xml:space="preserve">ТЕМАТИЧЕСКОЕ ПЛАНИРОВАНИЕ </w:t>
      </w:r>
    </w:p>
    <w:p w:rsidR="00DE112D" w:rsidRPr="00B56154" w:rsidRDefault="006147B0">
      <w:pPr>
        <w:spacing w:after="0"/>
        <w:ind w:left="120"/>
        <w:rPr>
          <w:sz w:val="24"/>
          <w:szCs w:val="24"/>
        </w:rPr>
      </w:pPr>
      <w:r w:rsidRPr="00B56154">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DE112D" w:rsidRPr="00B56154">
        <w:trPr>
          <w:trHeight w:val="144"/>
          <w:tblCellSpacing w:w="20" w:type="nil"/>
        </w:trPr>
        <w:tc>
          <w:tcPr>
            <w:tcW w:w="446" w:type="dxa"/>
            <w:vMerge w:val="restart"/>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b/>
                <w:color w:val="000000"/>
                <w:sz w:val="24"/>
                <w:szCs w:val="24"/>
              </w:rPr>
              <w:t xml:space="preserve">№ п/п </w:t>
            </w:r>
          </w:p>
          <w:p w:rsidR="00DE112D" w:rsidRPr="00B56154" w:rsidRDefault="00DE112D">
            <w:pPr>
              <w:spacing w:after="0"/>
              <w:ind w:left="135"/>
              <w:rPr>
                <w:sz w:val="24"/>
                <w:szCs w:val="24"/>
              </w:rPr>
            </w:pPr>
          </w:p>
        </w:tc>
        <w:tc>
          <w:tcPr>
            <w:tcW w:w="3344"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Наименование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разделов</w:t>
            </w:r>
            <w:proofErr w:type="spellEnd"/>
            <w:r w:rsidRPr="00B56154">
              <w:rPr>
                <w:rFonts w:ascii="Times New Roman" w:hAnsi="Times New Roman"/>
                <w:b/>
                <w:color w:val="000000"/>
                <w:sz w:val="24"/>
                <w:szCs w:val="24"/>
              </w:rPr>
              <w:t xml:space="preserve"> и </w:t>
            </w:r>
            <w:proofErr w:type="spellStart"/>
            <w:r w:rsidRPr="00B56154">
              <w:rPr>
                <w:rFonts w:ascii="Times New Roman" w:hAnsi="Times New Roman"/>
                <w:b/>
                <w:color w:val="000000"/>
                <w:sz w:val="24"/>
                <w:szCs w:val="24"/>
              </w:rPr>
              <w:t>тем</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программы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gridSpan w:val="3"/>
            <w:tcMar>
              <w:top w:w="50" w:type="dxa"/>
              <w:left w:w="100" w:type="dxa"/>
            </w:tcMar>
            <w:vAlign w:val="center"/>
          </w:tcPr>
          <w:p w:rsidR="00DE112D" w:rsidRPr="00B56154" w:rsidRDefault="006147B0">
            <w:pPr>
              <w:spacing w:after="0"/>
              <w:rPr>
                <w:sz w:val="24"/>
                <w:szCs w:val="24"/>
              </w:rPr>
            </w:pPr>
            <w:proofErr w:type="spellStart"/>
            <w:r w:rsidRPr="00B56154">
              <w:rPr>
                <w:rFonts w:ascii="Times New Roman" w:hAnsi="Times New Roman"/>
                <w:b/>
                <w:color w:val="000000"/>
                <w:sz w:val="24"/>
                <w:szCs w:val="24"/>
              </w:rPr>
              <w:t>Количество</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часов</w:t>
            </w:r>
            <w:proofErr w:type="spellEnd"/>
          </w:p>
        </w:tc>
        <w:tc>
          <w:tcPr>
            <w:tcW w:w="2568"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Электронные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цифровые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образовательные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ресурсы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r>
      <w:tr w:rsidR="00DE112D" w:rsidRPr="00B56154">
        <w:trPr>
          <w:trHeight w:val="144"/>
          <w:tblCellSpacing w:w="20" w:type="nil"/>
        </w:trPr>
        <w:tc>
          <w:tcPr>
            <w:tcW w:w="0" w:type="auto"/>
            <w:vMerge/>
            <w:tcBorders>
              <w:top w:val="nil"/>
            </w:tcBorders>
            <w:tcMar>
              <w:top w:w="50" w:type="dxa"/>
              <w:left w:w="100" w:type="dxa"/>
            </w:tcMar>
          </w:tcPr>
          <w:p w:rsidR="00DE112D" w:rsidRPr="00B56154" w:rsidRDefault="00DE112D">
            <w:pPr>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c>
          <w:tcPr>
            <w:tcW w:w="949"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Всего</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667"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Контрольные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756"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Практические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r>
      <w:tr w:rsidR="00DE112D" w:rsidRPr="00B56154">
        <w:trPr>
          <w:trHeight w:val="144"/>
          <w:tblCellSpacing w:w="20" w:type="nil"/>
        </w:trPr>
        <w:tc>
          <w:tcPr>
            <w:tcW w:w="446"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w:t>
            </w:r>
          </w:p>
        </w:tc>
        <w:tc>
          <w:tcPr>
            <w:tcW w:w="3344"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Введение</w:t>
            </w:r>
            <w:proofErr w:type="spellEnd"/>
            <w:r w:rsidRPr="00B56154">
              <w:rPr>
                <w:rFonts w:ascii="Times New Roman" w:hAnsi="Times New Roman"/>
                <w:color w:val="000000"/>
                <w:sz w:val="24"/>
                <w:szCs w:val="24"/>
              </w:rPr>
              <w:t xml:space="preserve"> в </w:t>
            </w:r>
            <w:proofErr w:type="spellStart"/>
            <w:r w:rsidRPr="00B56154">
              <w:rPr>
                <w:rFonts w:ascii="Times New Roman" w:hAnsi="Times New Roman"/>
                <w:color w:val="000000"/>
                <w:sz w:val="24"/>
                <w:szCs w:val="24"/>
              </w:rPr>
              <w:t>стереометрию</w:t>
            </w:r>
            <w:proofErr w:type="spellEnd"/>
          </w:p>
        </w:tc>
        <w:tc>
          <w:tcPr>
            <w:tcW w:w="9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10 </w:t>
            </w:r>
          </w:p>
        </w:tc>
        <w:tc>
          <w:tcPr>
            <w:tcW w:w="1667" w:type="dxa"/>
            <w:tcMar>
              <w:top w:w="50" w:type="dxa"/>
              <w:left w:w="100" w:type="dxa"/>
            </w:tcMar>
            <w:vAlign w:val="center"/>
          </w:tcPr>
          <w:p w:rsidR="00DE112D" w:rsidRPr="00B56154" w:rsidRDefault="00DE112D">
            <w:pPr>
              <w:spacing w:after="0"/>
              <w:ind w:left="135"/>
              <w:jc w:val="center"/>
              <w:rPr>
                <w:sz w:val="24"/>
                <w:szCs w:val="24"/>
              </w:rPr>
            </w:pPr>
          </w:p>
        </w:tc>
        <w:tc>
          <w:tcPr>
            <w:tcW w:w="1756" w:type="dxa"/>
            <w:tcMar>
              <w:top w:w="50" w:type="dxa"/>
              <w:left w:w="100" w:type="dxa"/>
            </w:tcMar>
            <w:vAlign w:val="center"/>
          </w:tcPr>
          <w:p w:rsidR="00DE112D" w:rsidRPr="00B56154" w:rsidRDefault="00DE112D">
            <w:pPr>
              <w:spacing w:after="0"/>
              <w:ind w:left="135"/>
              <w:jc w:val="center"/>
              <w:rPr>
                <w:sz w:val="24"/>
                <w:szCs w:val="24"/>
              </w:rPr>
            </w:pPr>
          </w:p>
        </w:tc>
        <w:tc>
          <w:tcPr>
            <w:tcW w:w="2568"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46"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w:t>
            </w:r>
          </w:p>
        </w:tc>
        <w:tc>
          <w:tcPr>
            <w:tcW w:w="3344" w:type="dxa"/>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color w:val="000000"/>
                <w:sz w:val="24"/>
                <w:szCs w:val="24"/>
                <w:lang w:val="ru-RU"/>
              </w:rPr>
              <w:t xml:space="preserve">Прямые и плоскости в пространстве. </w:t>
            </w:r>
            <w:proofErr w:type="spellStart"/>
            <w:r w:rsidRPr="00B56154">
              <w:rPr>
                <w:rFonts w:ascii="Times New Roman" w:hAnsi="Times New Roman"/>
                <w:color w:val="000000"/>
                <w:sz w:val="24"/>
                <w:szCs w:val="24"/>
              </w:rPr>
              <w:t>Параллельность</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прямых</w:t>
            </w:r>
            <w:proofErr w:type="spellEnd"/>
            <w:r w:rsidRPr="00B56154">
              <w:rPr>
                <w:rFonts w:ascii="Times New Roman" w:hAnsi="Times New Roman"/>
                <w:color w:val="000000"/>
                <w:sz w:val="24"/>
                <w:szCs w:val="24"/>
              </w:rPr>
              <w:t xml:space="preserve"> и </w:t>
            </w:r>
            <w:proofErr w:type="spellStart"/>
            <w:r w:rsidRPr="00B56154">
              <w:rPr>
                <w:rFonts w:ascii="Times New Roman" w:hAnsi="Times New Roman"/>
                <w:color w:val="000000"/>
                <w:sz w:val="24"/>
                <w:szCs w:val="24"/>
              </w:rPr>
              <w:t>плоскостей</w:t>
            </w:r>
            <w:proofErr w:type="spellEnd"/>
          </w:p>
        </w:tc>
        <w:tc>
          <w:tcPr>
            <w:tcW w:w="9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12 </w:t>
            </w:r>
          </w:p>
        </w:tc>
        <w:tc>
          <w:tcPr>
            <w:tcW w:w="166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756" w:type="dxa"/>
            <w:tcMar>
              <w:top w:w="50" w:type="dxa"/>
              <w:left w:w="100" w:type="dxa"/>
            </w:tcMar>
            <w:vAlign w:val="center"/>
          </w:tcPr>
          <w:p w:rsidR="00DE112D" w:rsidRPr="00B56154" w:rsidRDefault="00DE112D">
            <w:pPr>
              <w:spacing w:after="0"/>
              <w:ind w:left="135"/>
              <w:jc w:val="center"/>
              <w:rPr>
                <w:sz w:val="24"/>
                <w:szCs w:val="24"/>
              </w:rPr>
            </w:pPr>
          </w:p>
        </w:tc>
        <w:tc>
          <w:tcPr>
            <w:tcW w:w="2568"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46"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w:t>
            </w:r>
          </w:p>
        </w:tc>
        <w:tc>
          <w:tcPr>
            <w:tcW w:w="3344"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Перпендикулярность</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прямых</w:t>
            </w:r>
            <w:proofErr w:type="spellEnd"/>
            <w:r w:rsidRPr="00B56154">
              <w:rPr>
                <w:rFonts w:ascii="Times New Roman" w:hAnsi="Times New Roman"/>
                <w:color w:val="000000"/>
                <w:sz w:val="24"/>
                <w:szCs w:val="24"/>
              </w:rPr>
              <w:t xml:space="preserve"> и </w:t>
            </w:r>
            <w:proofErr w:type="spellStart"/>
            <w:r w:rsidRPr="00B56154">
              <w:rPr>
                <w:rFonts w:ascii="Times New Roman" w:hAnsi="Times New Roman"/>
                <w:color w:val="000000"/>
                <w:sz w:val="24"/>
                <w:szCs w:val="24"/>
              </w:rPr>
              <w:t>плоскостей</w:t>
            </w:r>
            <w:proofErr w:type="spellEnd"/>
          </w:p>
        </w:tc>
        <w:tc>
          <w:tcPr>
            <w:tcW w:w="9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12 </w:t>
            </w:r>
          </w:p>
        </w:tc>
        <w:tc>
          <w:tcPr>
            <w:tcW w:w="1667" w:type="dxa"/>
            <w:tcMar>
              <w:top w:w="50" w:type="dxa"/>
              <w:left w:w="100" w:type="dxa"/>
            </w:tcMar>
            <w:vAlign w:val="center"/>
          </w:tcPr>
          <w:p w:rsidR="00DE112D" w:rsidRPr="00B56154" w:rsidRDefault="00DE112D">
            <w:pPr>
              <w:spacing w:after="0"/>
              <w:ind w:left="135"/>
              <w:jc w:val="center"/>
              <w:rPr>
                <w:sz w:val="24"/>
                <w:szCs w:val="24"/>
              </w:rPr>
            </w:pPr>
          </w:p>
        </w:tc>
        <w:tc>
          <w:tcPr>
            <w:tcW w:w="1756" w:type="dxa"/>
            <w:tcMar>
              <w:top w:w="50" w:type="dxa"/>
              <w:left w:w="100" w:type="dxa"/>
            </w:tcMar>
            <w:vAlign w:val="center"/>
          </w:tcPr>
          <w:p w:rsidR="00DE112D" w:rsidRPr="00B56154" w:rsidRDefault="00DE112D">
            <w:pPr>
              <w:spacing w:after="0"/>
              <w:ind w:left="135"/>
              <w:jc w:val="center"/>
              <w:rPr>
                <w:sz w:val="24"/>
                <w:szCs w:val="24"/>
              </w:rPr>
            </w:pPr>
          </w:p>
        </w:tc>
        <w:tc>
          <w:tcPr>
            <w:tcW w:w="2568"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46"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w:t>
            </w:r>
          </w:p>
        </w:tc>
        <w:tc>
          <w:tcPr>
            <w:tcW w:w="3344"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Углы между прямыми и плоскостями</w:t>
            </w:r>
          </w:p>
        </w:tc>
        <w:tc>
          <w:tcPr>
            <w:tcW w:w="9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10 </w:t>
            </w:r>
          </w:p>
        </w:tc>
        <w:tc>
          <w:tcPr>
            <w:tcW w:w="166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756" w:type="dxa"/>
            <w:tcMar>
              <w:top w:w="50" w:type="dxa"/>
              <w:left w:w="100" w:type="dxa"/>
            </w:tcMar>
            <w:vAlign w:val="center"/>
          </w:tcPr>
          <w:p w:rsidR="00DE112D" w:rsidRPr="00B56154" w:rsidRDefault="00DE112D">
            <w:pPr>
              <w:spacing w:after="0"/>
              <w:ind w:left="135"/>
              <w:jc w:val="center"/>
              <w:rPr>
                <w:sz w:val="24"/>
                <w:szCs w:val="24"/>
              </w:rPr>
            </w:pPr>
          </w:p>
        </w:tc>
        <w:tc>
          <w:tcPr>
            <w:tcW w:w="2568"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46"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w:t>
            </w:r>
          </w:p>
        </w:tc>
        <w:tc>
          <w:tcPr>
            <w:tcW w:w="3344"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Многогранники</w:t>
            </w:r>
            <w:proofErr w:type="spellEnd"/>
          </w:p>
        </w:tc>
        <w:tc>
          <w:tcPr>
            <w:tcW w:w="9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11 </w:t>
            </w:r>
          </w:p>
        </w:tc>
        <w:tc>
          <w:tcPr>
            <w:tcW w:w="166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756" w:type="dxa"/>
            <w:tcMar>
              <w:top w:w="50" w:type="dxa"/>
              <w:left w:w="100" w:type="dxa"/>
            </w:tcMar>
            <w:vAlign w:val="center"/>
          </w:tcPr>
          <w:p w:rsidR="00DE112D" w:rsidRPr="00B56154" w:rsidRDefault="00DE112D">
            <w:pPr>
              <w:spacing w:after="0"/>
              <w:ind w:left="135"/>
              <w:jc w:val="center"/>
              <w:rPr>
                <w:sz w:val="24"/>
                <w:szCs w:val="24"/>
              </w:rPr>
            </w:pPr>
          </w:p>
        </w:tc>
        <w:tc>
          <w:tcPr>
            <w:tcW w:w="2568"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46"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w:t>
            </w:r>
          </w:p>
        </w:tc>
        <w:tc>
          <w:tcPr>
            <w:tcW w:w="3344"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Объёмы</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многогранников</w:t>
            </w:r>
            <w:proofErr w:type="spellEnd"/>
          </w:p>
        </w:tc>
        <w:tc>
          <w:tcPr>
            <w:tcW w:w="9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9 </w:t>
            </w:r>
          </w:p>
        </w:tc>
        <w:tc>
          <w:tcPr>
            <w:tcW w:w="166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756" w:type="dxa"/>
            <w:tcMar>
              <w:top w:w="50" w:type="dxa"/>
              <w:left w:w="100" w:type="dxa"/>
            </w:tcMar>
            <w:vAlign w:val="center"/>
          </w:tcPr>
          <w:p w:rsidR="00DE112D" w:rsidRPr="00B56154" w:rsidRDefault="00DE112D">
            <w:pPr>
              <w:spacing w:after="0"/>
              <w:ind w:left="135"/>
              <w:jc w:val="center"/>
              <w:rPr>
                <w:sz w:val="24"/>
                <w:szCs w:val="24"/>
              </w:rPr>
            </w:pPr>
          </w:p>
        </w:tc>
        <w:tc>
          <w:tcPr>
            <w:tcW w:w="2568"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46"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7</w:t>
            </w:r>
          </w:p>
        </w:tc>
        <w:tc>
          <w:tcPr>
            <w:tcW w:w="3344"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сечения, расстояния и углы</w:t>
            </w:r>
          </w:p>
        </w:tc>
        <w:tc>
          <w:tcPr>
            <w:tcW w:w="9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4 </w:t>
            </w:r>
          </w:p>
        </w:tc>
        <w:tc>
          <w:tcPr>
            <w:tcW w:w="166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756" w:type="dxa"/>
            <w:tcMar>
              <w:top w:w="50" w:type="dxa"/>
              <w:left w:w="100" w:type="dxa"/>
            </w:tcMar>
            <w:vAlign w:val="center"/>
          </w:tcPr>
          <w:p w:rsidR="00DE112D" w:rsidRPr="00B56154" w:rsidRDefault="00DE112D">
            <w:pPr>
              <w:spacing w:after="0"/>
              <w:ind w:left="135"/>
              <w:jc w:val="center"/>
              <w:rPr>
                <w:sz w:val="24"/>
                <w:szCs w:val="24"/>
              </w:rPr>
            </w:pPr>
          </w:p>
        </w:tc>
        <w:tc>
          <w:tcPr>
            <w:tcW w:w="2568"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0" w:type="auto"/>
            <w:gridSpan w:val="2"/>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ОБЩЕЕ КОЛИЧЕСТВО ЧАСОВ ПО ПРОГРАММЕ</w:t>
            </w:r>
          </w:p>
        </w:tc>
        <w:tc>
          <w:tcPr>
            <w:tcW w:w="1491"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68 </w:t>
            </w:r>
          </w:p>
        </w:tc>
        <w:tc>
          <w:tcPr>
            <w:tcW w:w="166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5 </w:t>
            </w:r>
          </w:p>
        </w:tc>
        <w:tc>
          <w:tcPr>
            <w:tcW w:w="175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0 </w:t>
            </w:r>
          </w:p>
        </w:tc>
        <w:tc>
          <w:tcPr>
            <w:tcW w:w="2568" w:type="dxa"/>
            <w:tcMar>
              <w:top w:w="50" w:type="dxa"/>
              <w:left w:w="100" w:type="dxa"/>
            </w:tcMar>
            <w:vAlign w:val="center"/>
          </w:tcPr>
          <w:p w:rsidR="00DE112D" w:rsidRPr="00B56154" w:rsidRDefault="00DE112D">
            <w:pPr>
              <w:rPr>
                <w:sz w:val="24"/>
                <w:szCs w:val="24"/>
              </w:rPr>
            </w:pPr>
          </w:p>
        </w:tc>
      </w:tr>
    </w:tbl>
    <w:p w:rsidR="00DE112D" w:rsidRPr="00B56154" w:rsidRDefault="00DE112D">
      <w:pPr>
        <w:rPr>
          <w:sz w:val="24"/>
          <w:szCs w:val="24"/>
        </w:rPr>
        <w:sectPr w:rsidR="00DE112D" w:rsidRPr="00B56154">
          <w:pgSz w:w="16383" w:h="11906" w:orient="landscape"/>
          <w:pgMar w:top="1134" w:right="850" w:bottom="1134" w:left="1701" w:header="720" w:footer="720" w:gutter="0"/>
          <w:cols w:space="720"/>
        </w:sectPr>
      </w:pPr>
    </w:p>
    <w:p w:rsidR="00DE112D" w:rsidRPr="00B56154" w:rsidRDefault="006147B0">
      <w:pPr>
        <w:spacing w:after="0"/>
        <w:ind w:left="120"/>
        <w:rPr>
          <w:sz w:val="24"/>
          <w:szCs w:val="24"/>
        </w:rPr>
      </w:pPr>
      <w:r w:rsidRPr="00B56154">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DE112D" w:rsidRPr="00B56154">
        <w:trPr>
          <w:trHeight w:val="144"/>
          <w:tblCellSpacing w:w="20" w:type="nil"/>
        </w:trPr>
        <w:tc>
          <w:tcPr>
            <w:tcW w:w="485" w:type="dxa"/>
            <w:vMerge w:val="restart"/>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b/>
                <w:color w:val="000000"/>
                <w:sz w:val="24"/>
                <w:szCs w:val="24"/>
              </w:rPr>
              <w:t xml:space="preserve">№ п/п </w:t>
            </w:r>
          </w:p>
          <w:p w:rsidR="00DE112D" w:rsidRPr="00B56154" w:rsidRDefault="00DE112D">
            <w:pPr>
              <w:spacing w:after="0"/>
              <w:ind w:left="135"/>
              <w:rPr>
                <w:sz w:val="24"/>
                <w:szCs w:val="24"/>
              </w:rPr>
            </w:pPr>
          </w:p>
        </w:tc>
        <w:tc>
          <w:tcPr>
            <w:tcW w:w="2640"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Наименование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разделов</w:t>
            </w:r>
            <w:proofErr w:type="spellEnd"/>
            <w:r w:rsidRPr="00B56154">
              <w:rPr>
                <w:rFonts w:ascii="Times New Roman" w:hAnsi="Times New Roman"/>
                <w:b/>
                <w:color w:val="000000"/>
                <w:sz w:val="24"/>
                <w:szCs w:val="24"/>
              </w:rPr>
              <w:t xml:space="preserve"> и </w:t>
            </w:r>
            <w:proofErr w:type="spellStart"/>
            <w:r w:rsidRPr="00B56154">
              <w:rPr>
                <w:rFonts w:ascii="Times New Roman" w:hAnsi="Times New Roman"/>
                <w:b/>
                <w:color w:val="000000"/>
                <w:sz w:val="24"/>
                <w:szCs w:val="24"/>
              </w:rPr>
              <w:t>тем</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программы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gridSpan w:val="3"/>
            <w:tcMar>
              <w:top w:w="50" w:type="dxa"/>
              <w:left w:w="100" w:type="dxa"/>
            </w:tcMar>
            <w:vAlign w:val="center"/>
          </w:tcPr>
          <w:p w:rsidR="00DE112D" w:rsidRPr="00B56154" w:rsidRDefault="006147B0">
            <w:pPr>
              <w:spacing w:after="0"/>
              <w:rPr>
                <w:sz w:val="24"/>
                <w:szCs w:val="24"/>
              </w:rPr>
            </w:pPr>
            <w:proofErr w:type="spellStart"/>
            <w:r w:rsidRPr="00B56154">
              <w:rPr>
                <w:rFonts w:ascii="Times New Roman" w:hAnsi="Times New Roman"/>
                <w:b/>
                <w:color w:val="000000"/>
                <w:sz w:val="24"/>
                <w:szCs w:val="24"/>
              </w:rPr>
              <w:t>Количество</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часов</w:t>
            </w:r>
            <w:proofErr w:type="spellEnd"/>
          </w:p>
        </w:tc>
        <w:tc>
          <w:tcPr>
            <w:tcW w:w="2757"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Электронные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цифровые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образовательные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ресурсы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r>
      <w:tr w:rsidR="00DE112D" w:rsidRPr="00B56154">
        <w:trPr>
          <w:trHeight w:val="144"/>
          <w:tblCellSpacing w:w="20" w:type="nil"/>
        </w:trPr>
        <w:tc>
          <w:tcPr>
            <w:tcW w:w="0" w:type="auto"/>
            <w:vMerge/>
            <w:tcBorders>
              <w:top w:val="nil"/>
            </w:tcBorders>
            <w:tcMar>
              <w:top w:w="50" w:type="dxa"/>
              <w:left w:w="100" w:type="dxa"/>
            </w:tcMar>
          </w:tcPr>
          <w:p w:rsidR="00DE112D" w:rsidRPr="00B56154" w:rsidRDefault="00DE112D">
            <w:pPr>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c>
          <w:tcPr>
            <w:tcW w:w="1017"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Всего</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745"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Контрольные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829"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Практические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r>
      <w:tr w:rsidR="00DE112D" w:rsidRPr="00B56154">
        <w:trPr>
          <w:trHeight w:val="144"/>
          <w:tblCellSpacing w:w="20" w:type="nil"/>
        </w:trPr>
        <w:tc>
          <w:tcPr>
            <w:tcW w:w="485"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w:t>
            </w:r>
          </w:p>
        </w:tc>
        <w:tc>
          <w:tcPr>
            <w:tcW w:w="2640"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Тела</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вращения</w:t>
            </w:r>
            <w:proofErr w:type="spellEnd"/>
          </w:p>
        </w:tc>
        <w:tc>
          <w:tcPr>
            <w:tcW w:w="101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12 </w:t>
            </w:r>
          </w:p>
        </w:tc>
        <w:tc>
          <w:tcPr>
            <w:tcW w:w="1745" w:type="dxa"/>
            <w:tcMar>
              <w:top w:w="50" w:type="dxa"/>
              <w:left w:w="100" w:type="dxa"/>
            </w:tcMar>
            <w:vAlign w:val="center"/>
          </w:tcPr>
          <w:p w:rsidR="00DE112D" w:rsidRPr="00B56154" w:rsidRDefault="00DE112D">
            <w:pPr>
              <w:spacing w:after="0"/>
              <w:ind w:left="135"/>
              <w:jc w:val="center"/>
              <w:rPr>
                <w:sz w:val="24"/>
                <w:szCs w:val="24"/>
              </w:rPr>
            </w:pPr>
          </w:p>
        </w:tc>
        <w:tc>
          <w:tcPr>
            <w:tcW w:w="1829" w:type="dxa"/>
            <w:tcMar>
              <w:top w:w="50" w:type="dxa"/>
              <w:left w:w="100" w:type="dxa"/>
            </w:tcMar>
            <w:vAlign w:val="center"/>
          </w:tcPr>
          <w:p w:rsidR="00DE112D" w:rsidRPr="00B56154" w:rsidRDefault="00DE112D">
            <w:pPr>
              <w:spacing w:after="0"/>
              <w:ind w:left="135"/>
              <w:jc w:val="center"/>
              <w:rPr>
                <w:sz w:val="24"/>
                <w:szCs w:val="24"/>
              </w:rPr>
            </w:pPr>
          </w:p>
        </w:tc>
        <w:tc>
          <w:tcPr>
            <w:tcW w:w="275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85"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w:t>
            </w:r>
          </w:p>
        </w:tc>
        <w:tc>
          <w:tcPr>
            <w:tcW w:w="2640"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Объёмы</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тел</w:t>
            </w:r>
            <w:proofErr w:type="spellEnd"/>
          </w:p>
        </w:tc>
        <w:tc>
          <w:tcPr>
            <w:tcW w:w="101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5 </w:t>
            </w:r>
          </w:p>
        </w:tc>
        <w:tc>
          <w:tcPr>
            <w:tcW w:w="1745"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829" w:type="dxa"/>
            <w:tcMar>
              <w:top w:w="50" w:type="dxa"/>
              <w:left w:w="100" w:type="dxa"/>
            </w:tcMar>
            <w:vAlign w:val="center"/>
          </w:tcPr>
          <w:p w:rsidR="00DE112D" w:rsidRPr="00B56154" w:rsidRDefault="00DE112D">
            <w:pPr>
              <w:spacing w:after="0"/>
              <w:ind w:left="135"/>
              <w:jc w:val="center"/>
              <w:rPr>
                <w:sz w:val="24"/>
                <w:szCs w:val="24"/>
              </w:rPr>
            </w:pPr>
          </w:p>
        </w:tc>
        <w:tc>
          <w:tcPr>
            <w:tcW w:w="275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85"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w:t>
            </w:r>
          </w:p>
        </w:tc>
        <w:tc>
          <w:tcPr>
            <w:tcW w:w="2640"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Векторы и координаты в пространстве</w:t>
            </w:r>
          </w:p>
        </w:tc>
        <w:tc>
          <w:tcPr>
            <w:tcW w:w="101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10 </w:t>
            </w:r>
          </w:p>
        </w:tc>
        <w:tc>
          <w:tcPr>
            <w:tcW w:w="1745"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829" w:type="dxa"/>
            <w:tcMar>
              <w:top w:w="50" w:type="dxa"/>
              <w:left w:w="100" w:type="dxa"/>
            </w:tcMar>
            <w:vAlign w:val="center"/>
          </w:tcPr>
          <w:p w:rsidR="00DE112D" w:rsidRPr="00B56154" w:rsidRDefault="00DE112D">
            <w:pPr>
              <w:spacing w:after="0"/>
              <w:ind w:left="135"/>
              <w:jc w:val="center"/>
              <w:rPr>
                <w:sz w:val="24"/>
                <w:szCs w:val="24"/>
              </w:rPr>
            </w:pPr>
          </w:p>
        </w:tc>
        <w:tc>
          <w:tcPr>
            <w:tcW w:w="275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485"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w:t>
            </w:r>
          </w:p>
        </w:tc>
        <w:tc>
          <w:tcPr>
            <w:tcW w:w="2640"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Повторение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обобщение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систематизация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знаний</w:t>
            </w:r>
            <w:proofErr w:type="spellEnd"/>
          </w:p>
        </w:tc>
        <w:tc>
          <w:tcPr>
            <w:tcW w:w="1017"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7 </w:t>
            </w:r>
          </w:p>
        </w:tc>
        <w:tc>
          <w:tcPr>
            <w:tcW w:w="1745"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829" w:type="dxa"/>
            <w:tcMar>
              <w:top w:w="50" w:type="dxa"/>
              <w:left w:w="100" w:type="dxa"/>
            </w:tcMar>
            <w:vAlign w:val="center"/>
          </w:tcPr>
          <w:p w:rsidR="00DE112D" w:rsidRPr="00B56154" w:rsidRDefault="00DE112D">
            <w:pPr>
              <w:spacing w:after="0"/>
              <w:ind w:left="135"/>
              <w:jc w:val="center"/>
              <w:rPr>
                <w:sz w:val="24"/>
                <w:szCs w:val="24"/>
              </w:rPr>
            </w:pPr>
          </w:p>
        </w:tc>
        <w:tc>
          <w:tcPr>
            <w:tcW w:w="275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0" w:type="auto"/>
            <w:gridSpan w:val="2"/>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ОБЩЕЕ КОЛИЧЕСТВО ЧАСОВ ПО ПРОГРАММЕ</w:t>
            </w:r>
          </w:p>
        </w:tc>
        <w:tc>
          <w:tcPr>
            <w:tcW w:w="1598"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34 </w:t>
            </w:r>
          </w:p>
        </w:tc>
        <w:tc>
          <w:tcPr>
            <w:tcW w:w="1745"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3 </w:t>
            </w:r>
          </w:p>
        </w:tc>
        <w:tc>
          <w:tcPr>
            <w:tcW w:w="182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0 </w:t>
            </w:r>
          </w:p>
        </w:tc>
        <w:tc>
          <w:tcPr>
            <w:tcW w:w="2757" w:type="dxa"/>
            <w:tcMar>
              <w:top w:w="50" w:type="dxa"/>
              <w:left w:w="100" w:type="dxa"/>
            </w:tcMar>
            <w:vAlign w:val="center"/>
          </w:tcPr>
          <w:p w:rsidR="00DE112D" w:rsidRPr="00B56154" w:rsidRDefault="00DE112D">
            <w:pPr>
              <w:rPr>
                <w:sz w:val="24"/>
                <w:szCs w:val="24"/>
              </w:rPr>
            </w:pPr>
          </w:p>
        </w:tc>
      </w:tr>
    </w:tbl>
    <w:p w:rsidR="00DE112D" w:rsidRPr="00B56154" w:rsidRDefault="00DE112D">
      <w:pPr>
        <w:rPr>
          <w:sz w:val="24"/>
          <w:szCs w:val="24"/>
        </w:rPr>
        <w:sectPr w:rsidR="00DE112D" w:rsidRPr="00B56154">
          <w:pgSz w:w="16383" w:h="11906" w:orient="landscape"/>
          <w:pgMar w:top="1134" w:right="850" w:bottom="1134" w:left="1701" w:header="720" w:footer="720" w:gutter="0"/>
          <w:cols w:space="720"/>
        </w:sectPr>
      </w:pPr>
    </w:p>
    <w:p w:rsidR="00DE112D" w:rsidRPr="00B56154" w:rsidRDefault="00DE112D">
      <w:pPr>
        <w:rPr>
          <w:sz w:val="24"/>
          <w:szCs w:val="24"/>
        </w:rPr>
        <w:sectPr w:rsidR="00DE112D" w:rsidRPr="00B56154">
          <w:pgSz w:w="16383" w:h="11906" w:orient="landscape"/>
          <w:pgMar w:top="1134" w:right="850" w:bottom="1134" w:left="1701" w:header="720" w:footer="720" w:gutter="0"/>
          <w:cols w:space="720"/>
        </w:sectPr>
      </w:pPr>
    </w:p>
    <w:p w:rsidR="00DE112D" w:rsidRPr="00B56154" w:rsidRDefault="006147B0">
      <w:pPr>
        <w:spacing w:after="0"/>
        <w:ind w:left="120"/>
        <w:rPr>
          <w:sz w:val="24"/>
          <w:szCs w:val="24"/>
        </w:rPr>
      </w:pPr>
      <w:bookmarkStart w:id="13" w:name="block-24911234"/>
      <w:bookmarkEnd w:id="12"/>
      <w:r w:rsidRPr="00B56154">
        <w:rPr>
          <w:rFonts w:ascii="Times New Roman" w:hAnsi="Times New Roman"/>
          <w:b/>
          <w:color w:val="000000"/>
          <w:sz w:val="24"/>
          <w:szCs w:val="24"/>
        </w:rPr>
        <w:lastRenderedPageBreak/>
        <w:t xml:space="preserve"> ПОУРОЧНОЕ ПЛАНИРОВАНИЕ </w:t>
      </w:r>
    </w:p>
    <w:p w:rsidR="00DE112D" w:rsidRPr="00B56154" w:rsidRDefault="006147B0">
      <w:pPr>
        <w:spacing w:after="0"/>
        <w:ind w:left="120"/>
        <w:rPr>
          <w:sz w:val="24"/>
          <w:szCs w:val="24"/>
        </w:rPr>
      </w:pPr>
      <w:r w:rsidRPr="00B56154">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4579"/>
        <w:gridCol w:w="1224"/>
        <w:gridCol w:w="1841"/>
        <w:gridCol w:w="1910"/>
        <w:gridCol w:w="1347"/>
        <w:gridCol w:w="2221"/>
      </w:tblGrid>
      <w:tr w:rsidR="00DE112D" w:rsidRPr="00B56154">
        <w:trPr>
          <w:trHeight w:val="144"/>
          <w:tblCellSpacing w:w="20" w:type="nil"/>
        </w:trPr>
        <w:tc>
          <w:tcPr>
            <w:tcW w:w="358" w:type="dxa"/>
            <w:vMerge w:val="restart"/>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b/>
                <w:color w:val="000000"/>
                <w:sz w:val="24"/>
                <w:szCs w:val="24"/>
              </w:rPr>
              <w:t xml:space="preserve">№ п/п </w:t>
            </w:r>
          </w:p>
          <w:p w:rsidR="00DE112D" w:rsidRPr="00B56154" w:rsidRDefault="00DE112D">
            <w:pPr>
              <w:spacing w:after="0"/>
              <w:ind w:left="135"/>
              <w:rPr>
                <w:sz w:val="24"/>
                <w:szCs w:val="24"/>
              </w:rPr>
            </w:pPr>
          </w:p>
        </w:tc>
        <w:tc>
          <w:tcPr>
            <w:tcW w:w="3488"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Тема</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урока</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gridSpan w:val="3"/>
            <w:tcMar>
              <w:top w:w="50" w:type="dxa"/>
              <w:left w:w="100" w:type="dxa"/>
            </w:tcMar>
            <w:vAlign w:val="center"/>
          </w:tcPr>
          <w:p w:rsidR="00DE112D" w:rsidRPr="00B56154" w:rsidRDefault="006147B0">
            <w:pPr>
              <w:spacing w:after="0"/>
              <w:rPr>
                <w:sz w:val="24"/>
                <w:szCs w:val="24"/>
              </w:rPr>
            </w:pPr>
            <w:proofErr w:type="spellStart"/>
            <w:r w:rsidRPr="00B56154">
              <w:rPr>
                <w:rFonts w:ascii="Times New Roman" w:hAnsi="Times New Roman"/>
                <w:b/>
                <w:color w:val="000000"/>
                <w:sz w:val="24"/>
                <w:szCs w:val="24"/>
              </w:rPr>
              <w:t>Количество</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часов</w:t>
            </w:r>
            <w:proofErr w:type="spellEnd"/>
          </w:p>
        </w:tc>
        <w:tc>
          <w:tcPr>
            <w:tcW w:w="1122"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Дата</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изучения</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937"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Электронные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цифровые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образовательные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ресурсы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r>
      <w:tr w:rsidR="00DE112D" w:rsidRPr="00B56154">
        <w:trPr>
          <w:trHeight w:val="144"/>
          <w:tblCellSpacing w:w="20" w:type="nil"/>
        </w:trPr>
        <w:tc>
          <w:tcPr>
            <w:tcW w:w="0" w:type="auto"/>
            <w:vMerge/>
            <w:tcBorders>
              <w:top w:val="nil"/>
            </w:tcBorders>
            <w:tcMar>
              <w:top w:w="50" w:type="dxa"/>
              <w:left w:w="100" w:type="dxa"/>
            </w:tcMar>
          </w:tcPr>
          <w:p w:rsidR="00DE112D" w:rsidRPr="00B56154" w:rsidRDefault="00DE112D">
            <w:pPr>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c>
          <w:tcPr>
            <w:tcW w:w="796"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Всего</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489"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Контрольные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591"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Практические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w:t>
            </w:r>
          </w:p>
        </w:tc>
        <w:tc>
          <w:tcPr>
            <w:tcW w:w="3488" w:type="dxa"/>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color w:val="000000"/>
                <w:sz w:val="24"/>
                <w:szCs w:val="24"/>
                <w:lang w:val="ru-RU"/>
              </w:rPr>
              <w:t xml:space="preserve">Начальные сведения о кубе и пирамиде, их развёртки и модели. </w:t>
            </w:r>
            <w:proofErr w:type="spellStart"/>
            <w:r w:rsidRPr="00B56154">
              <w:rPr>
                <w:rFonts w:ascii="Times New Roman" w:hAnsi="Times New Roman"/>
                <w:color w:val="000000"/>
                <w:sz w:val="24"/>
                <w:szCs w:val="24"/>
              </w:rPr>
              <w:t>Сечения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многогранников</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w:t>
            </w:r>
          </w:p>
        </w:tc>
        <w:tc>
          <w:tcPr>
            <w:tcW w:w="3488" w:type="dxa"/>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color w:val="000000"/>
                <w:sz w:val="24"/>
                <w:szCs w:val="24"/>
                <w:lang w:val="ru-RU"/>
              </w:rPr>
              <w:t xml:space="preserve">Начальные сведения о кубе и пирамиде, их развёртки и модели. </w:t>
            </w:r>
            <w:proofErr w:type="spellStart"/>
            <w:r w:rsidRPr="00B56154">
              <w:rPr>
                <w:rFonts w:ascii="Times New Roman" w:hAnsi="Times New Roman"/>
                <w:color w:val="000000"/>
                <w:sz w:val="24"/>
                <w:szCs w:val="24"/>
              </w:rPr>
              <w:t>Сечения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многогранников</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7</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8</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9</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10</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11</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Взаимное расположение </w:t>
            </w:r>
            <w:proofErr w:type="gramStart"/>
            <w:r w:rsidRPr="00B56154">
              <w:rPr>
                <w:rFonts w:ascii="Times New Roman" w:hAnsi="Times New Roman"/>
                <w:color w:val="000000"/>
                <w:sz w:val="24"/>
                <w:szCs w:val="24"/>
                <w:lang w:val="ru-RU"/>
              </w:rPr>
              <w:t>прямых</w:t>
            </w:r>
            <w:proofErr w:type="gramEnd"/>
            <w:r w:rsidRPr="00B56154">
              <w:rPr>
                <w:rFonts w:ascii="Times New Roman" w:hAnsi="Times New Roman"/>
                <w:color w:val="000000"/>
                <w:sz w:val="24"/>
                <w:szCs w:val="24"/>
                <w:lang w:val="ru-RU"/>
              </w:rPr>
              <w:t xml:space="preserve"> в пространстве: пересекающиеся, параллельные и скрещивающиеся прямые</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12</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Параллельность прямых и плоскостей в пространстве: </w:t>
            </w:r>
            <w:proofErr w:type="gramStart"/>
            <w:r w:rsidRPr="00B56154">
              <w:rPr>
                <w:rFonts w:ascii="Times New Roman" w:hAnsi="Times New Roman"/>
                <w:color w:val="000000"/>
                <w:sz w:val="24"/>
                <w:szCs w:val="24"/>
                <w:lang w:val="ru-RU"/>
              </w:rPr>
              <w:t>параллельные</w:t>
            </w:r>
            <w:proofErr w:type="gramEnd"/>
            <w:r w:rsidRPr="00B56154">
              <w:rPr>
                <w:rFonts w:ascii="Times New Roman" w:hAnsi="Times New Roman"/>
                <w:color w:val="000000"/>
                <w:sz w:val="24"/>
                <w:szCs w:val="24"/>
                <w:lang w:val="ru-RU"/>
              </w:rPr>
              <w:t xml:space="preserve"> прямые в пространстве; параллельность трёх прямых</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13</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14</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Углы</w:t>
            </w:r>
            <w:proofErr w:type="spellEnd"/>
            <w:r w:rsidRPr="00B56154">
              <w:rPr>
                <w:rFonts w:ascii="Times New Roman" w:hAnsi="Times New Roman"/>
                <w:color w:val="000000"/>
                <w:sz w:val="24"/>
                <w:szCs w:val="24"/>
              </w:rPr>
              <w:t xml:space="preserve"> с </w:t>
            </w:r>
            <w:proofErr w:type="spellStart"/>
            <w:r w:rsidRPr="00B56154">
              <w:rPr>
                <w:rFonts w:ascii="Times New Roman" w:hAnsi="Times New Roman"/>
                <w:color w:val="000000"/>
                <w:sz w:val="24"/>
                <w:szCs w:val="24"/>
              </w:rPr>
              <w:t>сонаправленными</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сторонами</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15</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Угол между </w:t>
            </w:r>
            <w:proofErr w:type="gramStart"/>
            <w:r w:rsidRPr="00B56154">
              <w:rPr>
                <w:rFonts w:ascii="Times New Roman" w:hAnsi="Times New Roman"/>
                <w:color w:val="000000"/>
                <w:sz w:val="24"/>
                <w:szCs w:val="24"/>
                <w:lang w:val="ru-RU"/>
              </w:rPr>
              <w:t>прямыми</w:t>
            </w:r>
            <w:proofErr w:type="gramEnd"/>
            <w:r w:rsidRPr="00B56154">
              <w:rPr>
                <w:rFonts w:ascii="Times New Roman" w:hAnsi="Times New Roman"/>
                <w:color w:val="000000"/>
                <w:sz w:val="24"/>
                <w:szCs w:val="24"/>
                <w:lang w:val="ru-RU"/>
              </w:rPr>
              <w:t xml:space="preserve"> в пространстве</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16</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Угол между </w:t>
            </w:r>
            <w:proofErr w:type="gramStart"/>
            <w:r w:rsidRPr="00B56154">
              <w:rPr>
                <w:rFonts w:ascii="Times New Roman" w:hAnsi="Times New Roman"/>
                <w:color w:val="000000"/>
                <w:sz w:val="24"/>
                <w:szCs w:val="24"/>
                <w:lang w:val="ru-RU"/>
              </w:rPr>
              <w:t>прямыми</w:t>
            </w:r>
            <w:proofErr w:type="gramEnd"/>
            <w:r w:rsidRPr="00B56154">
              <w:rPr>
                <w:rFonts w:ascii="Times New Roman" w:hAnsi="Times New Roman"/>
                <w:color w:val="000000"/>
                <w:sz w:val="24"/>
                <w:szCs w:val="24"/>
                <w:lang w:val="ru-RU"/>
              </w:rPr>
              <w:t xml:space="preserve"> в пространстве</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17</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Параллельность</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плоскостей</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параллельные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плоскости</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18</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Свойства</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параллельных</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плоскостей</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19</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Простейшие пространственные фигуры на плоскости: тетраэдр, куб, </w:t>
            </w:r>
            <w:r w:rsidRPr="00B56154">
              <w:rPr>
                <w:rFonts w:ascii="Times New Roman" w:hAnsi="Times New Roman"/>
                <w:color w:val="000000"/>
                <w:sz w:val="24"/>
                <w:szCs w:val="24"/>
                <w:lang w:val="ru-RU"/>
              </w:rPr>
              <w:lastRenderedPageBreak/>
              <w:t>параллелепипед</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lastRenderedPageBreak/>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20</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Построение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сечений</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21</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Построение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сечений</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22</w:t>
            </w:r>
          </w:p>
        </w:tc>
        <w:tc>
          <w:tcPr>
            <w:tcW w:w="3488" w:type="dxa"/>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color w:val="000000"/>
                <w:sz w:val="24"/>
                <w:szCs w:val="24"/>
                <w:lang w:val="ru-RU"/>
              </w:rPr>
              <w:t xml:space="preserve">Контрольная работа по теме "Прямые и плоскости в пространстве. </w:t>
            </w:r>
            <w:proofErr w:type="spellStart"/>
            <w:r w:rsidRPr="00B56154">
              <w:rPr>
                <w:rFonts w:ascii="Times New Roman" w:hAnsi="Times New Roman"/>
                <w:color w:val="000000"/>
                <w:sz w:val="24"/>
                <w:szCs w:val="24"/>
              </w:rPr>
              <w:t>Параллельность</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прямых</w:t>
            </w:r>
            <w:proofErr w:type="spellEnd"/>
            <w:r w:rsidRPr="00B56154">
              <w:rPr>
                <w:rFonts w:ascii="Times New Roman" w:hAnsi="Times New Roman"/>
                <w:color w:val="000000"/>
                <w:sz w:val="24"/>
                <w:szCs w:val="24"/>
              </w:rPr>
              <w:t xml:space="preserve"> и </w:t>
            </w:r>
            <w:proofErr w:type="spellStart"/>
            <w:r w:rsidRPr="00B56154">
              <w:rPr>
                <w:rFonts w:ascii="Times New Roman" w:hAnsi="Times New Roman"/>
                <w:color w:val="000000"/>
                <w:sz w:val="24"/>
                <w:szCs w:val="24"/>
              </w:rPr>
              <w:t>плоскостей</w:t>
            </w:r>
            <w:proofErr w:type="spellEnd"/>
            <w:r w:rsidRPr="00B56154">
              <w:rPr>
                <w:rFonts w:ascii="Times New Roman" w:hAnsi="Times New Roman"/>
                <w:color w:val="000000"/>
                <w:sz w:val="24"/>
                <w:szCs w:val="24"/>
              </w:rPr>
              <w:t>"</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23</w:t>
            </w:r>
          </w:p>
        </w:tc>
        <w:tc>
          <w:tcPr>
            <w:tcW w:w="3488" w:type="dxa"/>
            <w:tcMar>
              <w:top w:w="50" w:type="dxa"/>
              <w:left w:w="100" w:type="dxa"/>
            </w:tcMar>
            <w:vAlign w:val="center"/>
          </w:tcPr>
          <w:p w:rsidR="00DE112D" w:rsidRPr="00B56154" w:rsidRDefault="006147B0">
            <w:pPr>
              <w:spacing w:after="0"/>
              <w:ind w:left="135"/>
              <w:rPr>
                <w:sz w:val="24"/>
                <w:szCs w:val="24"/>
                <w:lang w:val="ru-RU"/>
              </w:rPr>
            </w:pPr>
            <w:proofErr w:type="gramStart"/>
            <w:r w:rsidRPr="00B56154">
              <w:rPr>
                <w:rFonts w:ascii="Times New Roman" w:hAnsi="Times New Roman"/>
                <w:color w:val="000000"/>
                <w:sz w:val="24"/>
                <w:szCs w:val="24"/>
                <w:lang w:val="ru-RU"/>
              </w:rPr>
              <w:t>Перпендикулярность прямой и плоскости: перпендикулярные прямые в пространстве</w:t>
            </w:r>
            <w:proofErr w:type="gram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24</w:t>
            </w:r>
          </w:p>
        </w:tc>
        <w:tc>
          <w:tcPr>
            <w:tcW w:w="3488" w:type="dxa"/>
            <w:tcMar>
              <w:top w:w="50" w:type="dxa"/>
              <w:left w:w="100" w:type="dxa"/>
            </w:tcMar>
            <w:vAlign w:val="center"/>
          </w:tcPr>
          <w:p w:rsidR="00DE112D" w:rsidRPr="00B56154" w:rsidRDefault="006147B0">
            <w:pPr>
              <w:spacing w:after="0"/>
              <w:ind w:left="135"/>
              <w:rPr>
                <w:sz w:val="24"/>
                <w:szCs w:val="24"/>
                <w:lang w:val="ru-RU"/>
              </w:rPr>
            </w:pPr>
            <w:proofErr w:type="gramStart"/>
            <w:r w:rsidRPr="00B56154">
              <w:rPr>
                <w:rFonts w:ascii="Times New Roman" w:hAnsi="Times New Roman"/>
                <w:color w:val="000000"/>
                <w:sz w:val="24"/>
                <w:szCs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25</w:t>
            </w:r>
          </w:p>
        </w:tc>
        <w:tc>
          <w:tcPr>
            <w:tcW w:w="3488" w:type="dxa"/>
            <w:tcMar>
              <w:top w:w="50" w:type="dxa"/>
              <w:left w:w="100" w:type="dxa"/>
            </w:tcMar>
            <w:vAlign w:val="center"/>
          </w:tcPr>
          <w:p w:rsidR="00DE112D" w:rsidRPr="00B56154" w:rsidRDefault="006147B0">
            <w:pPr>
              <w:spacing w:after="0"/>
              <w:ind w:left="135"/>
              <w:rPr>
                <w:sz w:val="24"/>
                <w:szCs w:val="24"/>
                <w:lang w:val="ru-RU"/>
              </w:rPr>
            </w:pPr>
            <w:proofErr w:type="gramStart"/>
            <w:r w:rsidRPr="00B56154">
              <w:rPr>
                <w:rFonts w:ascii="Times New Roman" w:hAnsi="Times New Roman"/>
                <w:color w:val="000000"/>
                <w:sz w:val="24"/>
                <w:szCs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26</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Признак перпендикулярности прямой и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27</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Признак перпендикулярности прямой и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28</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Теорема о прямой перпендикулярной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29</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Теорема о прямой перпендикулярной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30</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Теорема о прямой перпендикулярной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31</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Перпендикуляр и наклонные: расстояние от точки до плоскости, расстояние </w:t>
            </w:r>
            <w:proofErr w:type="gramStart"/>
            <w:r w:rsidRPr="00B56154">
              <w:rPr>
                <w:rFonts w:ascii="Times New Roman" w:hAnsi="Times New Roman"/>
                <w:color w:val="000000"/>
                <w:sz w:val="24"/>
                <w:szCs w:val="24"/>
                <w:lang w:val="ru-RU"/>
              </w:rPr>
              <w:t>от</w:t>
            </w:r>
            <w:proofErr w:type="gramEnd"/>
            <w:r w:rsidRPr="00B56154">
              <w:rPr>
                <w:rFonts w:ascii="Times New Roman" w:hAnsi="Times New Roman"/>
                <w:color w:val="000000"/>
                <w:sz w:val="24"/>
                <w:szCs w:val="24"/>
                <w:lang w:val="ru-RU"/>
              </w:rPr>
              <w:t xml:space="preserve"> прямой до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32</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Перпендикуляр и наклонные: расстояние от точки до плоскости, расстояние </w:t>
            </w:r>
            <w:proofErr w:type="gramStart"/>
            <w:r w:rsidRPr="00B56154">
              <w:rPr>
                <w:rFonts w:ascii="Times New Roman" w:hAnsi="Times New Roman"/>
                <w:color w:val="000000"/>
                <w:sz w:val="24"/>
                <w:szCs w:val="24"/>
                <w:lang w:val="ru-RU"/>
              </w:rPr>
              <w:t>от</w:t>
            </w:r>
            <w:proofErr w:type="gramEnd"/>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lang w:val="ru-RU"/>
              </w:rPr>
              <w:lastRenderedPageBreak/>
              <w:t>прямой до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lastRenderedPageBreak/>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33</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Перпендикуляр и наклонные: расстояние от точки до плоскости, расстояние </w:t>
            </w:r>
            <w:proofErr w:type="gramStart"/>
            <w:r w:rsidRPr="00B56154">
              <w:rPr>
                <w:rFonts w:ascii="Times New Roman" w:hAnsi="Times New Roman"/>
                <w:color w:val="000000"/>
                <w:sz w:val="24"/>
                <w:szCs w:val="24"/>
                <w:lang w:val="ru-RU"/>
              </w:rPr>
              <w:t>от</w:t>
            </w:r>
            <w:proofErr w:type="gramEnd"/>
            <w:r w:rsidRPr="00B56154">
              <w:rPr>
                <w:rFonts w:ascii="Times New Roman" w:hAnsi="Times New Roman"/>
                <w:color w:val="000000"/>
                <w:sz w:val="24"/>
                <w:szCs w:val="24"/>
                <w:lang w:val="ru-RU"/>
              </w:rPr>
              <w:t xml:space="preserve"> прямой до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34</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Перпендикуляр и наклонные: расстояние от точки до плоскости, расстояние </w:t>
            </w:r>
            <w:proofErr w:type="gramStart"/>
            <w:r w:rsidRPr="00B56154">
              <w:rPr>
                <w:rFonts w:ascii="Times New Roman" w:hAnsi="Times New Roman"/>
                <w:color w:val="000000"/>
                <w:sz w:val="24"/>
                <w:szCs w:val="24"/>
                <w:lang w:val="ru-RU"/>
              </w:rPr>
              <w:t>от</w:t>
            </w:r>
            <w:proofErr w:type="gramEnd"/>
            <w:r w:rsidRPr="00B56154">
              <w:rPr>
                <w:rFonts w:ascii="Times New Roman" w:hAnsi="Times New Roman"/>
                <w:color w:val="000000"/>
                <w:sz w:val="24"/>
                <w:szCs w:val="24"/>
                <w:lang w:val="ru-RU"/>
              </w:rPr>
              <w:t xml:space="preserve"> прямой до плоскости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35</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Углы в пространстве: угол между прямой и плоскостью</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36</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Двугранный угол, линейный угол двугранного угла</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37</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Двугранный угол, линейный угол двугранного угла</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38</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39</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40</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41</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Теорема</w:t>
            </w:r>
            <w:proofErr w:type="spellEnd"/>
            <w:r w:rsidRPr="00B56154">
              <w:rPr>
                <w:rFonts w:ascii="Times New Roman" w:hAnsi="Times New Roman"/>
                <w:color w:val="000000"/>
                <w:sz w:val="24"/>
                <w:szCs w:val="24"/>
              </w:rPr>
              <w:t xml:space="preserve"> о </w:t>
            </w:r>
            <w:proofErr w:type="spellStart"/>
            <w:r w:rsidRPr="00B56154">
              <w:rPr>
                <w:rFonts w:ascii="Times New Roman" w:hAnsi="Times New Roman"/>
                <w:color w:val="000000"/>
                <w:sz w:val="24"/>
                <w:szCs w:val="24"/>
              </w:rPr>
              <w:t>трёх</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перпендикулярах</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42</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Теорема</w:t>
            </w:r>
            <w:proofErr w:type="spellEnd"/>
            <w:r w:rsidRPr="00B56154">
              <w:rPr>
                <w:rFonts w:ascii="Times New Roman" w:hAnsi="Times New Roman"/>
                <w:color w:val="000000"/>
                <w:sz w:val="24"/>
                <w:szCs w:val="24"/>
              </w:rPr>
              <w:t xml:space="preserve"> о </w:t>
            </w:r>
            <w:proofErr w:type="spellStart"/>
            <w:r w:rsidRPr="00B56154">
              <w:rPr>
                <w:rFonts w:ascii="Times New Roman" w:hAnsi="Times New Roman"/>
                <w:color w:val="000000"/>
                <w:sz w:val="24"/>
                <w:szCs w:val="24"/>
              </w:rPr>
              <w:t>трёх</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перпендикулярах</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43</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Теорема</w:t>
            </w:r>
            <w:proofErr w:type="spellEnd"/>
            <w:r w:rsidRPr="00B56154">
              <w:rPr>
                <w:rFonts w:ascii="Times New Roman" w:hAnsi="Times New Roman"/>
                <w:color w:val="000000"/>
                <w:sz w:val="24"/>
                <w:szCs w:val="24"/>
              </w:rPr>
              <w:t xml:space="preserve"> о </w:t>
            </w:r>
            <w:proofErr w:type="spellStart"/>
            <w:r w:rsidRPr="00B56154">
              <w:rPr>
                <w:rFonts w:ascii="Times New Roman" w:hAnsi="Times New Roman"/>
                <w:color w:val="000000"/>
                <w:sz w:val="24"/>
                <w:szCs w:val="24"/>
              </w:rPr>
              <w:t>трёх</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перпендикулярах</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44</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Контрольная работа по темам "Перпендикулярность прямых и плоскостей" и "Углы между прямыми и </w:t>
            </w:r>
            <w:r w:rsidRPr="00B56154">
              <w:rPr>
                <w:rFonts w:ascii="Times New Roman" w:hAnsi="Times New Roman"/>
                <w:color w:val="000000"/>
                <w:sz w:val="24"/>
                <w:szCs w:val="24"/>
                <w:lang w:val="ru-RU"/>
              </w:rPr>
              <w:lastRenderedPageBreak/>
              <w:t>плоскостями"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lastRenderedPageBreak/>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45</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46</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Призма: </w:t>
            </w:r>
            <w:r w:rsidRPr="00B56154">
              <w:rPr>
                <w:rFonts w:ascii="Times New Roman" w:hAnsi="Times New Roman"/>
                <w:color w:val="000000"/>
                <w:sz w:val="24"/>
                <w:szCs w:val="24"/>
              </w:rPr>
              <w:t>n</w:t>
            </w:r>
            <w:r w:rsidRPr="00B56154">
              <w:rPr>
                <w:rFonts w:ascii="Times New Roman" w:hAnsi="Times New Roman"/>
                <w:color w:val="000000"/>
                <w:sz w:val="24"/>
                <w:szCs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47</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Параллелепипед, прямоугольный параллелепипед и его свойства</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48</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Пирамида: </w:t>
            </w:r>
            <w:r w:rsidRPr="00B56154">
              <w:rPr>
                <w:rFonts w:ascii="Times New Roman" w:hAnsi="Times New Roman"/>
                <w:color w:val="000000"/>
                <w:sz w:val="24"/>
                <w:szCs w:val="24"/>
              </w:rPr>
              <w:t>n</w:t>
            </w:r>
            <w:r w:rsidRPr="00B56154">
              <w:rPr>
                <w:rFonts w:ascii="Times New Roman" w:hAnsi="Times New Roman"/>
                <w:color w:val="000000"/>
                <w:sz w:val="24"/>
                <w:szCs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49</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50</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51</w:t>
            </w:r>
          </w:p>
        </w:tc>
        <w:tc>
          <w:tcPr>
            <w:tcW w:w="3488" w:type="dxa"/>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color w:val="000000"/>
                <w:sz w:val="24"/>
                <w:szCs w:val="24"/>
                <w:lang w:val="ru-RU"/>
              </w:rPr>
              <w:t xml:space="preserve">Симметрия в пространстве: симметрия относительно точки, прямой, плоскости. </w:t>
            </w:r>
            <w:proofErr w:type="spellStart"/>
            <w:r w:rsidRPr="00B56154">
              <w:rPr>
                <w:rFonts w:ascii="Times New Roman" w:hAnsi="Times New Roman"/>
                <w:color w:val="000000"/>
                <w:sz w:val="24"/>
                <w:szCs w:val="24"/>
              </w:rPr>
              <w:t>Элементы</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симметрии</w:t>
            </w:r>
            <w:proofErr w:type="spellEnd"/>
            <w:r w:rsidRPr="00B56154">
              <w:rPr>
                <w:rFonts w:ascii="Times New Roman" w:hAnsi="Times New Roman"/>
                <w:color w:val="000000"/>
                <w:sz w:val="24"/>
                <w:szCs w:val="24"/>
              </w:rPr>
              <w:t xml:space="preserve"> в </w:t>
            </w:r>
            <w:proofErr w:type="spellStart"/>
            <w:r w:rsidRPr="00B56154">
              <w:rPr>
                <w:rFonts w:ascii="Times New Roman" w:hAnsi="Times New Roman"/>
                <w:color w:val="000000"/>
                <w:sz w:val="24"/>
                <w:szCs w:val="24"/>
              </w:rPr>
              <w:t>пирамидах</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параллелепипедах</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правильных</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многогранниках</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52</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Вычисление элементов многогранников: рёбра, диагонали, углы</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53</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54</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55</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Контрольная работа по теме "Многогранники"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56</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Понятие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об</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объёме</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57</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пирамиды</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58</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пирамиды</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59</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пирамиды</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60</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пирамиды</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61</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призмы</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62</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призмы</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63</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призмы</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64</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Контрольная работа по теме "Объёмы многогранников"</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65</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66</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Повторение, обобщение систематизация знаний. Вычисление расстояний: между </w:t>
            </w:r>
            <w:r w:rsidRPr="00B56154">
              <w:rPr>
                <w:rFonts w:ascii="Times New Roman" w:hAnsi="Times New Roman"/>
                <w:color w:val="000000"/>
                <w:sz w:val="24"/>
                <w:szCs w:val="24"/>
                <w:lang w:val="ru-RU"/>
              </w:rPr>
              <w:lastRenderedPageBreak/>
              <w:t xml:space="preserve">двумя точками, от точки до прямой, от точки до плоскости, </w:t>
            </w:r>
            <w:proofErr w:type="gramStart"/>
            <w:r w:rsidRPr="00B56154">
              <w:rPr>
                <w:rFonts w:ascii="Times New Roman" w:hAnsi="Times New Roman"/>
                <w:color w:val="000000"/>
                <w:sz w:val="24"/>
                <w:szCs w:val="24"/>
                <w:lang w:val="ru-RU"/>
              </w:rPr>
              <w:t>между</w:t>
            </w:r>
            <w:proofErr w:type="gramEnd"/>
            <w:r w:rsidRPr="00B56154">
              <w:rPr>
                <w:rFonts w:ascii="Times New Roman" w:hAnsi="Times New Roman"/>
                <w:color w:val="000000"/>
                <w:sz w:val="24"/>
                <w:szCs w:val="24"/>
                <w:lang w:val="ru-RU"/>
              </w:rPr>
              <w:t xml:space="preserve"> скрещивающимися прямыми</w:t>
            </w:r>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lastRenderedPageBreak/>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67</w:t>
            </w:r>
          </w:p>
        </w:tc>
        <w:tc>
          <w:tcPr>
            <w:tcW w:w="3488"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Итоговая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контрольная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работа</w:t>
            </w:r>
            <w:proofErr w:type="spell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48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58"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68</w:t>
            </w:r>
          </w:p>
        </w:tc>
        <w:tc>
          <w:tcPr>
            <w:tcW w:w="3488"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 xml:space="preserve">Повторение, обобщение систематизация знаний. </w:t>
            </w:r>
            <w:proofErr w:type="gramStart"/>
            <w:r w:rsidRPr="00B56154">
              <w:rPr>
                <w:rFonts w:ascii="Times New Roman" w:hAnsi="Times New Roman"/>
                <w:color w:val="000000"/>
                <w:sz w:val="24"/>
                <w:szCs w:val="24"/>
                <w:lang w:val="ru-RU"/>
              </w:rPr>
              <w:t>Вычисление углов: между скрещивающимися прямыми, между прямой и плоскостью, двугранных углов, углов между плоскостями</w:t>
            </w:r>
            <w:proofErr w:type="gramEnd"/>
          </w:p>
        </w:tc>
        <w:tc>
          <w:tcPr>
            <w:tcW w:w="796"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489" w:type="dxa"/>
            <w:tcMar>
              <w:top w:w="50" w:type="dxa"/>
              <w:left w:w="100" w:type="dxa"/>
            </w:tcMar>
            <w:vAlign w:val="center"/>
          </w:tcPr>
          <w:p w:rsidR="00DE112D" w:rsidRPr="00B56154" w:rsidRDefault="00DE112D">
            <w:pPr>
              <w:spacing w:after="0"/>
              <w:ind w:left="135"/>
              <w:jc w:val="center"/>
              <w:rPr>
                <w:sz w:val="24"/>
                <w:szCs w:val="24"/>
              </w:rPr>
            </w:pPr>
          </w:p>
        </w:tc>
        <w:tc>
          <w:tcPr>
            <w:tcW w:w="1591" w:type="dxa"/>
            <w:tcMar>
              <w:top w:w="50" w:type="dxa"/>
              <w:left w:w="100" w:type="dxa"/>
            </w:tcMar>
            <w:vAlign w:val="center"/>
          </w:tcPr>
          <w:p w:rsidR="00DE112D" w:rsidRPr="00B56154" w:rsidRDefault="00DE112D">
            <w:pPr>
              <w:spacing w:after="0"/>
              <w:ind w:left="135"/>
              <w:jc w:val="center"/>
              <w:rPr>
                <w:sz w:val="24"/>
                <w:szCs w:val="24"/>
              </w:rPr>
            </w:pPr>
          </w:p>
        </w:tc>
        <w:tc>
          <w:tcPr>
            <w:tcW w:w="1122" w:type="dxa"/>
            <w:tcMar>
              <w:top w:w="50" w:type="dxa"/>
              <w:left w:w="100" w:type="dxa"/>
            </w:tcMar>
            <w:vAlign w:val="center"/>
          </w:tcPr>
          <w:p w:rsidR="00DE112D" w:rsidRPr="00B56154" w:rsidRDefault="00DE112D">
            <w:pPr>
              <w:spacing w:after="0"/>
              <w:ind w:left="135"/>
              <w:rPr>
                <w:sz w:val="24"/>
                <w:szCs w:val="24"/>
              </w:rPr>
            </w:pPr>
          </w:p>
        </w:tc>
        <w:tc>
          <w:tcPr>
            <w:tcW w:w="1937"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0" w:type="auto"/>
            <w:gridSpan w:val="2"/>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ОБЩЕЕ КОЛИЧЕСТВО ЧАСОВ ПО ПРОГРАММЕ</w:t>
            </w:r>
          </w:p>
        </w:tc>
        <w:tc>
          <w:tcPr>
            <w:tcW w:w="1251"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68 </w:t>
            </w:r>
          </w:p>
        </w:tc>
        <w:tc>
          <w:tcPr>
            <w:tcW w:w="148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5 </w:t>
            </w:r>
          </w:p>
        </w:tc>
        <w:tc>
          <w:tcPr>
            <w:tcW w:w="1591"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0 </w:t>
            </w:r>
          </w:p>
        </w:tc>
        <w:tc>
          <w:tcPr>
            <w:tcW w:w="0" w:type="auto"/>
            <w:gridSpan w:val="2"/>
            <w:tcMar>
              <w:top w:w="50" w:type="dxa"/>
              <w:left w:w="100" w:type="dxa"/>
            </w:tcMar>
            <w:vAlign w:val="center"/>
          </w:tcPr>
          <w:p w:rsidR="00DE112D" w:rsidRPr="00B56154" w:rsidRDefault="00DE112D">
            <w:pPr>
              <w:rPr>
                <w:sz w:val="24"/>
                <w:szCs w:val="24"/>
              </w:rPr>
            </w:pPr>
          </w:p>
        </w:tc>
      </w:tr>
    </w:tbl>
    <w:p w:rsidR="00DE112D" w:rsidRPr="00B56154" w:rsidRDefault="00DE112D">
      <w:pPr>
        <w:rPr>
          <w:sz w:val="24"/>
          <w:szCs w:val="24"/>
        </w:rPr>
        <w:sectPr w:rsidR="00DE112D" w:rsidRPr="00B56154">
          <w:pgSz w:w="16383" w:h="11906" w:orient="landscape"/>
          <w:pgMar w:top="1134" w:right="850" w:bottom="1134" w:left="1701" w:header="720" w:footer="720" w:gutter="0"/>
          <w:cols w:space="720"/>
        </w:sectPr>
      </w:pPr>
    </w:p>
    <w:p w:rsidR="00DE112D" w:rsidRPr="00B56154" w:rsidRDefault="006147B0">
      <w:pPr>
        <w:spacing w:after="0"/>
        <w:ind w:left="120"/>
        <w:rPr>
          <w:sz w:val="24"/>
          <w:szCs w:val="24"/>
        </w:rPr>
      </w:pPr>
      <w:r w:rsidRPr="00B56154">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6"/>
        <w:gridCol w:w="4400"/>
        <w:gridCol w:w="1295"/>
        <w:gridCol w:w="1841"/>
        <w:gridCol w:w="1910"/>
        <w:gridCol w:w="1347"/>
        <w:gridCol w:w="2221"/>
      </w:tblGrid>
      <w:tr w:rsidR="00DE112D" w:rsidRPr="00B56154">
        <w:trPr>
          <w:trHeight w:val="144"/>
          <w:tblCellSpacing w:w="20" w:type="nil"/>
        </w:trPr>
        <w:tc>
          <w:tcPr>
            <w:tcW w:w="389" w:type="dxa"/>
            <w:vMerge w:val="restart"/>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b/>
                <w:color w:val="000000"/>
                <w:sz w:val="24"/>
                <w:szCs w:val="24"/>
              </w:rPr>
              <w:t xml:space="preserve">№ п/п </w:t>
            </w:r>
          </w:p>
          <w:p w:rsidR="00DE112D" w:rsidRPr="00B56154" w:rsidRDefault="00DE112D">
            <w:pPr>
              <w:spacing w:after="0"/>
              <w:ind w:left="135"/>
              <w:rPr>
                <w:sz w:val="24"/>
                <w:szCs w:val="24"/>
              </w:rPr>
            </w:pPr>
          </w:p>
        </w:tc>
        <w:tc>
          <w:tcPr>
            <w:tcW w:w="2992"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Тема</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урока</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gridSpan w:val="3"/>
            <w:tcMar>
              <w:top w:w="50" w:type="dxa"/>
              <w:left w:w="100" w:type="dxa"/>
            </w:tcMar>
            <w:vAlign w:val="center"/>
          </w:tcPr>
          <w:p w:rsidR="00DE112D" w:rsidRPr="00B56154" w:rsidRDefault="006147B0">
            <w:pPr>
              <w:spacing w:after="0"/>
              <w:rPr>
                <w:sz w:val="24"/>
                <w:szCs w:val="24"/>
              </w:rPr>
            </w:pPr>
            <w:proofErr w:type="spellStart"/>
            <w:r w:rsidRPr="00B56154">
              <w:rPr>
                <w:rFonts w:ascii="Times New Roman" w:hAnsi="Times New Roman"/>
                <w:b/>
                <w:color w:val="000000"/>
                <w:sz w:val="24"/>
                <w:szCs w:val="24"/>
              </w:rPr>
              <w:t>Количество</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часов</w:t>
            </w:r>
            <w:proofErr w:type="spellEnd"/>
          </w:p>
        </w:tc>
        <w:tc>
          <w:tcPr>
            <w:tcW w:w="1171"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Дата</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изучения</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999" w:type="dxa"/>
            <w:vMerge w:val="restart"/>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Электронные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цифровые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образовательные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ресурсы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r>
      <w:tr w:rsidR="00DE112D" w:rsidRPr="00B56154">
        <w:trPr>
          <w:trHeight w:val="144"/>
          <w:tblCellSpacing w:w="20" w:type="nil"/>
        </w:trPr>
        <w:tc>
          <w:tcPr>
            <w:tcW w:w="0" w:type="auto"/>
            <w:vMerge/>
            <w:tcBorders>
              <w:top w:val="nil"/>
            </w:tcBorders>
            <w:tcMar>
              <w:top w:w="50" w:type="dxa"/>
              <w:left w:w="100" w:type="dxa"/>
            </w:tcMar>
          </w:tcPr>
          <w:p w:rsidR="00DE112D" w:rsidRPr="00B56154" w:rsidRDefault="00DE112D">
            <w:pPr>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c>
          <w:tcPr>
            <w:tcW w:w="849"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Всего</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551"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Контрольные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1649"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b/>
                <w:color w:val="000000"/>
                <w:sz w:val="24"/>
                <w:szCs w:val="24"/>
              </w:rPr>
              <w:t>Практические</w:t>
            </w:r>
            <w:proofErr w:type="spellEnd"/>
            <w:r w:rsidRPr="00B56154">
              <w:rPr>
                <w:rFonts w:ascii="Times New Roman" w:hAnsi="Times New Roman"/>
                <w:b/>
                <w:color w:val="000000"/>
                <w:sz w:val="24"/>
                <w:szCs w:val="24"/>
              </w:rPr>
              <w:t xml:space="preserve"> </w:t>
            </w:r>
            <w:proofErr w:type="spellStart"/>
            <w:r w:rsidRPr="00B56154">
              <w:rPr>
                <w:rFonts w:ascii="Times New Roman" w:hAnsi="Times New Roman"/>
                <w:b/>
                <w:color w:val="000000"/>
                <w:sz w:val="24"/>
                <w:szCs w:val="24"/>
              </w:rPr>
              <w:t>работы</w:t>
            </w:r>
            <w:proofErr w:type="spellEnd"/>
            <w:r w:rsidRPr="00B56154">
              <w:rPr>
                <w:rFonts w:ascii="Times New Roman" w:hAnsi="Times New Roman"/>
                <w:b/>
                <w:color w:val="000000"/>
                <w:sz w:val="24"/>
                <w:szCs w:val="24"/>
              </w:rPr>
              <w:t xml:space="preserve"> </w:t>
            </w:r>
          </w:p>
          <w:p w:rsidR="00DE112D" w:rsidRPr="00B56154" w:rsidRDefault="00DE112D">
            <w:pPr>
              <w:spacing w:after="0"/>
              <w:ind w:left="135"/>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c>
          <w:tcPr>
            <w:tcW w:w="0" w:type="auto"/>
            <w:vMerge/>
            <w:tcBorders>
              <w:top w:val="nil"/>
            </w:tcBorders>
            <w:tcMar>
              <w:top w:w="50" w:type="dxa"/>
              <w:left w:w="100" w:type="dxa"/>
            </w:tcMar>
          </w:tcPr>
          <w:p w:rsidR="00DE112D" w:rsidRPr="00B56154" w:rsidRDefault="00DE112D">
            <w:pPr>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Сфера и шар: центр, радиус, диаметр; площадь поверхности сферы</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w:t>
            </w:r>
          </w:p>
        </w:tc>
        <w:tc>
          <w:tcPr>
            <w:tcW w:w="2992" w:type="dxa"/>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color w:val="000000"/>
                <w:sz w:val="24"/>
                <w:szCs w:val="24"/>
                <w:lang w:val="ru-RU"/>
              </w:rPr>
              <w:t xml:space="preserve">Изображение сферы, шара на плоскости. </w:t>
            </w:r>
            <w:proofErr w:type="spellStart"/>
            <w:r w:rsidRPr="00B56154">
              <w:rPr>
                <w:rFonts w:ascii="Times New Roman" w:hAnsi="Times New Roman"/>
                <w:color w:val="000000"/>
                <w:sz w:val="24"/>
                <w:szCs w:val="24"/>
              </w:rPr>
              <w:t>Сечения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шара</w:t>
            </w:r>
            <w:proofErr w:type="spellEnd"/>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4</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5</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6</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7</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8</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9</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10</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11</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Комбинация тел вращения и многогранников</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12</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13</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Понятие об объёме. Основные свойства объёмов тел</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14</w:t>
            </w:r>
          </w:p>
        </w:tc>
        <w:tc>
          <w:tcPr>
            <w:tcW w:w="2992"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Объём</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цилиндра</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конуса</w:t>
            </w:r>
            <w:proofErr w:type="spellEnd"/>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15</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Объём шара и площадь сферы</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16</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17</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Контрольная работа по темам "Тела вращения" и "Объемы тел"</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18</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Вектор на плоскости и в пространстве</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19</w:t>
            </w:r>
          </w:p>
        </w:tc>
        <w:tc>
          <w:tcPr>
            <w:tcW w:w="2992"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Сложение</w:t>
            </w:r>
            <w:proofErr w:type="spellEnd"/>
            <w:r w:rsidRPr="00B56154">
              <w:rPr>
                <w:rFonts w:ascii="Times New Roman" w:hAnsi="Times New Roman"/>
                <w:color w:val="000000"/>
                <w:sz w:val="24"/>
                <w:szCs w:val="24"/>
              </w:rPr>
              <w:t xml:space="preserve"> и </w:t>
            </w:r>
            <w:proofErr w:type="spellStart"/>
            <w:r w:rsidRPr="00B56154">
              <w:rPr>
                <w:rFonts w:ascii="Times New Roman" w:hAnsi="Times New Roman"/>
                <w:color w:val="000000"/>
                <w:sz w:val="24"/>
                <w:szCs w:val="24"/>
              </w:rPr>
              <w:t>вычитание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векторов</w:t>
            </w:r>
            <w:proofErr w:type="spellEnd"/>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20</w:t>
            </w:r>
          </w:p>
        </w:tc>
        <w:tc>
          <w:tcPr>
            <w:tcW w:w="2992"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Умножение</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вектора</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на</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число</w:t>
            </w:r>
            <w:proofErr w:type="spellEnd"/>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21</w:t>
            </w:r>
          </w:p>
        </w:tc>
        <w:tc>
          <w:tcPr>
            <w:tcW w:w="2992" w:type="dxa"/>
            <w:tcMar>
              <w:top w:w="50" w:type="dxa"/>
              <w:left w:w="100" w:type="dxa"/>
            </w:tcMar>
            <w:vAlign w:val="center"/>
          </w:tcPr>
          <w:p w:rsidR="00DE112D" w:rsidRPr="00B56154" w:rsidRDefault="006147B0">
            <w:pPr>
              <w:spacing w:after="0"/>
              <w:ind w:left="135"/>
              <w:rPr>
                <w:sz w:val="24"/>
                <w:szCs w:val="24"/>
              </w:rPr>
            </w:pPr>
            <w:r w:rsidRPr="00B56154">
              <w:rPr>
                <w:rFonts w:ascii="Times New Roman" w:hAnsi="Times New Roman"/>
                <w:color w:val="000000"/>
                <w:sz w:val="24"/>
                <w:szCs w:val="24"/>
                <w:lang w:val="ru-RU"/>
              </w:rPr>
              <w:t xml:space="preserve">Разложение вектора по трём некомпланарным векторам. </w:t>
            </w:r>
            <w:proofErr w:type="spellStart"/>
            <w:r w:rsidRPr="00B56154">
              <w:rPr>
                <w:rFonts w:ascii="Times New Roman" w:hAnsi="Times New Roman"/>
                <w:color w:val="000000"/>
                <w:sz w:val="24"/>
                <w:szCs w:val="24"/>
              </w:rPr>
              <w:t>Правило</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параллелепипеда</w:t>
            </w:r>
            <w:proofErr w:type="spellEnd"/>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22</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23</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24</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Угол между векторами. Скалярное произведение векторов</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25</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Вычисление углов между прямыми и плоскостями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26</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Координатно-векторный метод при решении геометрических задач</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27</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Контрольная работа по теме "Векторы и координаты в пространстве"</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28</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29</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30</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lastRenderedPageBreak/>
              <w:t>31</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32</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33</w:t>
            </w:r>
          </w:p>
        </w:tc>
        <w:tc>
          <w:tcPr>
            <w:tcW w:w="2992" w:type="dxa"/>
            <w:tcMar>
              <w:top w:w="50" w:type="dxa"/>
              <w:left w:w="100" w:type="dxa"/>
            </w:tcMar>
            <w:vAlign w:val="center"/>
          </w:tcPr>
          <w:p w:rsidR="00DE112D" w:rsidRPr="00B56154" w:rsidRDefault="006147B0">
            <w:pPr>
              <w:spacing w:after="0"/>
              <w:ind w:left="135"/>
              <w:rPr>
                <w:sz w:val="24"/>
                <w:szCs w:val="24"/>
              </w:rPr>
            </w:pPr>
            <w:proofErr w:type="spellStart"/>
            <w:r w:rsidRPr="00B56154">
              <w:rPr>
                <w:rFonts w:ascii="Times New Roman" w:hAnsi="Times New Roman"/>
                <w:color w:val="000000"/>
                <w:sz w:val="24"/>
                <w:szCs w:val="24"/>
              </w:rPr>
              <w:t>Итоговая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контрольная</w:t>
            </w:r>
            <w:proofErr w:type="spellEnd"/>
            <w:r w:rsidRPr="00B56154">
              <w:rPr>
                <w:rFonts w:ascii="Times New Roman" w:hAnsi="Times New Roman"/>
                <w:color w:val="000000"/>
                <w:sz w:val="24"/>
                <w:szCs w:val="24"/>
              </w:rPr>
              <w:t xml:space="preserve"> </w:t>
            </w:r>
            <w:proofErr w:type="spellStart"/>
            <w:r w:rsidRPr="00B56154">
              <w:rPr>
                <w:rFonts w:ascii="Times New Roman" w:hAnsi="Times New Roman"/>
                <w:color w:val="000000"/>
                <w:sz w:val="24"/>
                <w:szCs w:val="24"/>
              </w:rPr>
              <w:t>работа</w:t>
            </w:r>
            <w:proofErr w:type="spellEnd"/>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551"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1 </w:t>
            </w: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389" w:type="dxa"/>
            <w:tcMar>
              <w:top w:w="50" w:type="dxa"/>
              <w:left w:w="100" w:type="dxa"/>
            </w:tcMar>
            <w:vAlign w:val="center"/>
          </w:tcPr>
          <w:p w:rsidR="00DE112D" w:rsidRPr="00B56154" w:rsidRDefault="006147B0">
            <w:pPr>
              <w:spacing w:after="0"/>
              <w:rPr>
                <w:sz w:val="24"/>
                <w:szCs w:val="24"/>
              </w:rPr>
            </w:pPr>
            <w:r w:rsidRPr="00B56154">
              <w:rPr>
                <w:rFonts w:ascii="Times New Roman" w:hAnsi="Times New Roman"/>
                <w:color w:val="000000"/>
                <w:sz w:val="24"/>
                <w:szCs w:val="24"/>
              </w:rPr>
              <w:t>34</w:t>
            </w:r>
          </w:p>
        </w:tc>
        <w:tc>
          <w:tcPr>
            <w:tcW w:w="2992" w:type="dxa"/>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Повторение, обобщение и систематизация знаний</w:t>
            </w:r>
          </w:p>
        </w:tc>
        <w:tc>
          <w:tcPr>
            <w:tcW w:w="8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1 </w:t>
            </w:r>
          </w:p>
        </w:tc>
        <w:tc>
          <w:tcPr>
            <w:tcW w:w="1551" w:type="dxa"/>
            <w:tcMar>
              <w:top w:w="50" w:type="dxa"/>
              <w:left w:w="100" w:type="dxa"/>
            </w:tcMar>
            <w:vAlign w:val="center"/>
          </w:tcPr>
          <w:p w:rsidR="00DE112D" w:rsidRPr="00B56154" w:rsidRDefault="00DE112D">
            <w:pPr>
              <w:spacing w:after="0"/>
              <w:ind w:left="135"/>
              <w:jc w:val="center"/>
              <w:rPr>
                <w:sz w:val="24"/>
                <w:szCs w:val="24"/>
              </w:rPr>
            </w:pPr>
          </w:p>
        </w:tc>
        <w:tc>
          <w:tcPr>
            <w:tcW w:w="1649" w:type="dxa"/>
            <w:tcMar>
              <w:top w:w="50" w:type="dxa"/>
              <w:left w:w="100" w:type="dxa"/>
            </w:tcMar>
            <w:vAlign w:val="center"/>
          </w:tcPr>
          <w:p w:rsidR="00DE112D" w:rsidRPr="00B56154" w:rsidRDefault="00DE112D">
            <w:pPr>
              <w:spacing w:after="0"/>
              <w:ind w:left="135"/>
              <w:jc w:val="center"/>
              <w:rPr>
                <w:sz w:val="24"/>
                <w:szCs w:val="24"/>
              </w:rPr>
            </w:pPr>
          </w:p>
        </w:tc>
        <w:tc>
          <w:tcPr>
            <w:tcW w:w="1171" w:type="dxa"/>
            <w:tcMar>
              <w:top w:w="50" w:type="dxa"/>
              <w:left w:w="100" w:type="dxa"/>
            </w:tcMar>
            <w:vAlign w:val="center"/>
          </w:tcPr>
          <w:p w:rsidR="00DE112D" w:rsidRPr="00B56154" w:rsidRDefault="00DE112D">
            <w:pPr>
              <w:spacing w:after="0"/>
              <w:ind w:left="135"/>
              <w:rPr>
                <w:sz w:val="24"/>
                <w:szCs w:val="24"/>
              </w:rPr>
            </w:pPr>
          </w:p>
        </w:tc>
        <w:tc>
          <w:tcPr>
            <w:tcW w:w="1999" w:type="dxa"/>
            <w:tcMar>
              <w:top w:w="50" w:type="dxa"/>
              <w:left w:w="100" w:type="dxa"/>
            </w:tcMar>
            <w:vAlign w:val="center"/>
          </w:tcPr>
          <w:p w:rsidR="00DE112D" w:rsidRPr="00B56154" w:rsidRDefault="00DE112D">
            <w:pPr>
              <w:spacing w:after="0"/>
              <w:ind w:left="135"/>
              <w:rPr>
                <w:sz w:val="24"/>
                <w:szCs w:val="24"/>
              </w:rPr>
            </w:pPr>
          </w:p>
        </w:tc>
      </w:tr>
      <w:tr w:rsidR="00DE112D" w:rsidRPr="00B56154">
        <w:trPr>
          <w:trHeight w:val="144"/>
          <w:tblCellSpacing w:w="20" w:type="nil"/>
        </w:trPr>
        <w:tc>
          <w:tcPr>
            <w:tcW w:w="0" w:type="auto"/>
            <w:gridSpan w:val="2"/>
            <w:tcMar>
              <w:top w:w="50" w:type="dxa"/>
              <w:left w:w="100" w:type="dxa"/>
            </w:tcMar>
            <w:vAlign w:val="center"/>
          </w:tcPr>
          <w:p w:rsidR="00DE112D" w:rsidRPr="00B56154" w:rsidRDefault="006147B0">
            <w:pPr>
              <w:spacing w:after="0"/>
              <w:ind w:left="135"/>
              <w:rPr>
                <w:sz w:val="24"/>
                <w:szCs w:val="24"/>
                <w:lang w:val="ru-RU"/>
              </w:rPr>
            </w:pPr>
            <w:r w:rsidRPr="00B56154">
              <w:rPr>
                <w:rFonts w:ascii="Times New Roman" w:hAnsi="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lang w:val="ru-RU"/>
              </w:rPr>
              <w:t xml:space="preserve"> </w:t>
            </w:r>
            <w:r w:rsidRPr="00B56154">
              <w:rPr>
                <w:rFonts w:ascii="Times New Roman" w:hAnsi="Times New Roman"/>
                <w:color w:val="000000"/>
                <w:sz w:val="24"/>
                <w:szCs w:val="24"/>
              </w:rPr>
              <w:t xml:space="preserve">34 </w:t>
            </w:r>
          </w:p>
        </w:tc>
        <w:tc>
          <w:tcPr>
            <w:tcW w:w="1551"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3 </w:t>
            </w:r>
          </w:p>
        </w:tc>
        <w:tc>
          <w:tcPr>
            <w:tcW w:w="1649" w:type="dxa"/>
            <w:tcMar>
              <w:top w:w="50" w:type="dxa"/>
              <w:left w:w="100" w:type="dxa"/>
            </w:tcMar>
            <w:vAlign w:val="center"/>
          </w:tcPr>
          <w:p w:rsidR="00DE112D" w:rsidRPr="00B56154" w:rsidRDefault="006147B0">
            <w:pPr>
              <w:spacing w:after="0"/>
              <w:ind w:left="135"/>
              <w:jc w:val="center"/>
              <w:rPr>
                <w:sz w:val="24"/>
                <w:szCs w:val="24"/>
              </w:rPr>
            </w:pPr>
            <w:r w:rsidRPr="00B56154">
              <w:rPr>
                <w:rFonts w:ascii="Times New Roman" w:hAnsi="Times New Roman"/>
                <w:color w:val="000000"/>
                <w:sz w:val="24"/>
                <w:szCs w:val="24"/>
              </w:rPr>
              <w:t xml:space="preserve"> 0 </w:t>
            </w:r>
          </w:p>
        </w:tc>
        <w:tc>
          <w:tcPr>
            <w:tcW w:w="0" w:type="auto"/>
            <w:gridSpan w:val="2"/>
            <w:tcMar>
              <w:top w:w="50" w:type="dxa"/>
              <w:left w:w="100" w:type="dxa"/>
            </w:tcMar>
            <w:vAlign w:val="center"/>
          </w:tcPr>
          <w:p w:rsidR="00DE112D" w:rsidRPr="00B56154" w:rsidRDefault="00DE112D">
            <w:pPr>
              <w:rPr>
                <w:sz w:val="24"/>
                <w:szCs w:val="24"/>
              </w:rPr>
            </w:pPr>
          </w:p>
        </w:tc>
      </w:tr>
    </w:tbl>
    <w:p w:rsidR="00DE112D" w:rsidRPr="00B56154" w:rsidRDefault="00DE112D">
      <w:pPr>
        <w:rPr>
          <w:sz w:val="24"/>
          <w:szCs w:val="24"/>
        </w:rPr>
        <w:sectPr w:rsidR="00DE112D" w:rsidRPr="00B56154">
          <w:pgSz w:w="16383" w:h="11906" w:orient="landscape"/>
          <w:pgMar w:top="1134" w:right="850" w:bottom="1134" w:left="1701" w:header="720" w:footer="720" w:gutter="0"/>
          <w:cols w:space="720"/>
        </w:sectPr>
      </w:pPr>
    </w:p>
    <w:p w:rsidR="00DE112D" w:rsidRPr="00B56154" w:rsidRDefault="00DE112D">
      <w:pPr>
        <w:rPr>
          <w:sz w:val="24"/>
          <w:szCs w:val="24"/>
        </w:rPr>
        <w:sectPr w:rsidR="00DE112D" w:rsidRPr="00B56154">
          <w:pgSz w:w="16383" w:h="11906" w:orient="landscape"/>
          <w:pgMar w:top="1134" w:right="850" w:bottom="1134" w:left="1701" w:header="720" w:footer="720" w:gutter="0"/>
          <w:cols w:space="720"/>
        </w:sectPr>
      </w:pPr>
    </w:p>
    <w:p w:rsidR="00DE112D" w:rsidRPr="00B56154" w:rsidRDefault="006147B0">
      <w:pPr>
        <w:spacing w:after="0"/>
        <w:ind w:left="120"/>
        <w:rPr>
          <w:sz w:val="24"/>
          <w:szCs w:val="24"/>
        </w:rPr>
      </w:pPr>
      <w:bookmarkStart w:id="14" w:name="block-24911235"/>
      <w:bookmarkEnd w:id="13"/>
      <w:r w:rsidRPr="00B56154">
        <w:rPr>
          <w:rFonts w:ascii="Times New Roman" w:hAnsi="Times New Roman"/>
          <w:b/>
          <w:color w:val="000000"/>
          <w:sz w:val="24"/>
          <w:szCs w:val="24"/>
        </w:rPr>
        <w:lastRenderedPageBreak/>
        <w:t>УЧЕБНО-МЕТОДИЧЕСКОЕ ОБЕСПЕЧЕНИЕ ОБРАЗОВАТЕЛЬНОГО ПРОЦЕССА</w:t>
      </w:r>
    </w:p>
    <w:p w:rsidR="00DE112D" w:rsidRPr="00B56154" w:rsidRDefault="006147B0">
      <w:pPr>
        <w:spacing w:after="0" w:line="480" w:lineRule="auto"/>
        <w:ind w:left="120"/>
        <w:rPr>
          <w:sz w:val="24"/>
          <w:szCs w:val="24"/>
        </w:rPr>
      </w:pPr>
      <w:r w:rsidRPr="00B56154">
        <w:rPr>
          <w:rFonts w:ascii="Times New Roman" w:hAnsi="Times New Roman"/>
          <w:b/>
          <w:color w:val="000000"/>
          <w:sz w:val="24"/>
          <w:szCs w:val="24"/>
        </w:rPr>
        <w:t>ОБЯЗАТЕЛЬНЫЕ УЧЕБНЫЕ МАТЕРИАЛЫ ДЛЯ УЧЕНИКА</w:t>
      </w:r>
    </w:p>
    <w:p w:rsidR="00DE112D" w:rsidRPr="00B56154" w:rsidRDefault="00DE112D">
      <w:pPr>
        <w:spacing w:after="0" w:line="480" w:lineRule="auto"/>
        <w:ind w:left="120"/>
        <w:rPr>
          <w:sz w:val="24"/>
          <w:szCs w:val="24"/>
        </w:rPr>
      </w:pPr>
    </w:p>
    <w:p w:rsidR="00DE112D" w:rsidRPr="00B56154" w:rsidRDefault="00DE112D">
      <w:pPr>
        <w:spacing w:after="0" w:line="480" w:lineRule="auto"/>
        <w:ind w:left="120"/>
        <w:rPr>
          <w:sz w:val="24"/>
          <w:szCs w:val="24"/>
        </w:rPr>
      </w:pPr>
    </w:p>
    <w:p w:rsidR="00DE112D" w:rsidRPr="00B56154" w:rsidRDefault="00DE112D">
      <w:pPr>
        <w:spacing w:after="0"/>
        <w:ind w:left="120"/>
        <w:rPr>
          <w:sz w:val="24"/>
          <w:szCs w:val="24"/>
        </w:rPr>
      </w:pPr>
    </w:p>
    <w:p w:rsidR="00DE112D" w:rsidRPr="00B56154" w:rsidRDefault="006147B0">
      <w:pPr>
        <w:spacing w:after="0" w:line="480" w:lineRule="auto"/>
        <w:ind w:left="120"/>
        <w:rPr>
          <w:sz w:val="24"/>
          <w:szCs w:val="24"/>
        </w:rPr>
      </w:pPr>
      <w:r w:rsidRPr="00B56154">
        <w:rPr>
          <w:rFonts w:ascii="Times New Roman" w:hAnsi="Times New Roman"/>
          <w:b/>
          <w:color w:val="000000"/>
          <w:sz w:val="24"/>
          <w:szCs w:val="24"/>
        </w:rPr>
        <w:t>МЕТОДИЧЕСКИЕ МАТЕРИАЛЫ ДЛЯ УЧИТЕЛЯ</w:t>
      </w:r>
    </w:p>
    <w:p w:rsidR="00DE112D" w:rsidRPr="00B56154" w:rsidRDefault="00DE112D">
      <w:pPr>
        <w:spacing w:after="0" w:line="480" w:lineRule="auto"/>
        <w:ind w:left="120"/>
        <w:rPr>
          <w:sz w:val="24"/>
          <w:szCs w:val="24"/>
        </w:rPr>
      </w:pPr>
    </w:p>
    <w:p w:rsidR="00DE112D" w:rsidRPr="00B56154" w:rsidRDefault="00DE112D">
      <w:pPr>
        <w:spacing w:after="0"/>
        <w:ind w:left="120"/>
        <w:rPr>
          <w:sz w:val="24"/>
          <w:szCs w:val="24"/>
        </w:rPr>
      </w:pPr>
    </w:p>
    <w:p w:rsidR="00DE112D" w:rsidRPr="00B56154" w:rsidRDefault="006147B0">
      <w:pPr>
        <w:spacing w:after="0" w:line="480" w:lineRule="auto"/>
        <w:ind w:left="120"/>
        <w:rPr>
          <w:sz w:val="24"/>
          <w:szCs w:val="24"/>
          <w:lang w:val="ru-RU"/>
        </w:rPr>
      </w:pPr>
      <w:r w:rsidRPr="00B56154">
        <w:rPr>
          <w:rFonts w:ascii="Times New Roman" w:hAnsi="Times New Roman"/>
          <w:b/>
          <w:color w:val="000000"/>
          <w:sz w:val="24"/>
          <w:szCs w:val="24"/>
          <w:lang w:val="ru-RU"/>
        </w:rPr>
        <w:t>ЦИФРОВЫЕ ОБРАЗОВАТЕЛЬНЫЕ РЕСУРСЫ И РЕСУРСЫ СЕТИ ИНТЕРНЕТ</w:t>
      </w:r>
    </w:p>
    <w:p w:rsidR="00DE112D" w:rsidRPr="00B56154" w:rsidRDefault="00DE112D">
      <w:pPr>
        <w:spacing w:after="0" w:line="480" w:lineRule="auto"/>
        <w:ind w:left="120"/>
        <w:rPr>
          <w:sz w:val="24"/>
          <w:szCs w:val="24"/>
          <w:lang w:val="ru-RU"/>
        </w:rPr>
      </w:pPr>
    </w:p>
    <w:p w:rsidR="00DE112D" w:rsidRPr="00B56154" w:rsidRDefault="00DE112D">
      <w:pPr>
        <w:rPr>
          <w:sz w:val="24"/>
          <w:szCs w:val="24"/>
          <w:lang w:val="ru-RU"/>
        </w:rPr>
        <w:sectPr w:rsidR="00DE112D" w:rsidRPr="00B56154">
          <w:pgSz w:w="11906" w:h="16383"/>
          <w:pgMar w:top="1134" w:right="850" w:bottom="1134" w:left="1701" w:header="720" w:footer="720" w:gutter="0"/>
          <w:cols w:space="720"/>
        </w:sectPr>
      </w:pPr>
    </w:p>
    <w:bookmarkEnd w:id="14"/>
    <w:p w:rsidR="006147B0" w:rsidRPr="00B56154" w:rsidRDefault="006147B0">
      <w:pPr>
        <w:rPr>
          <w:sz w:val="24"/>
          <w:szCs w:val="24"/>
          <w:lang w:val="ru-RU"/>
        </w:rPr>
      </w:pPr>
    </w:p>
    <w:sectPr w:rsidR="006147B0" w:rsidRPr="00B56154" w:rsidSect="00DE112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E13EA"/>
    <w:multiLevelType w:val="multilevel"/>
    <w:tmpl w:val="76143A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ED29A2"/>
    <w:multiLevelType w:val="multilevel"/>
    <w:tmpl w:val="ED9405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5A06DD"/>
    <w:multiLevelType w:val="multilevel"/>
    <w:tmpl w:val="E63E88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BC2643"/>
    <w:multiLevelType w:val="multilevel"/>
    <w:tmpl w:val="4502EA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284B80"/>
    <w:multiLevelType w:val="multilevel"/>
    <w:tmpl w:val="88C0BA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13403D"/>
    <w:multiLevelType w:val="multilevel"/>
    <w:tmpl w:val="254EA1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AF34764"/>
    <w:multiLevelType w:val="multilevel"/>
    <w:tmpl w:val="21EEEC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0A5363B"/>
    <w:multiLevelType w:val="multilevel"/>
    <w:tmpl w:val="8902AF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5"/>
  </w:num>
  <w:num w:numId="4">
    <w:abstractNumId w:val="3"/>
  </w:num>
  <w:num w:numId="5">
    <w:abstractNumId w:val="1"/>
  </w:num>
  <w:num w:numId="6">
    <w:abstractNumId w:val="0"/>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E112D"/>
    <w:rsid w:val="00083A52"/>
    <w:rsid w:val="00123190"/>
    <w:rsid w:val="003131EB"/>
    <w:rsid w:val="006147B0"/>
    <w:rsid w:val="00AD1F6F"/>
    <w:rsid w:val="00B56154"/>
    <w:rsid w:val="00C86A6C"/>
    <w:rsid w:val="00DE112D"/>
    <w:rsid w:val="00FE35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E112D"/>
    <w:rPr>
      <w:color w:val="0000FF" w:themeColor="hyperlink"/>
      <w:u w:val="single"/>
    </w:rPr>
  </w:style>
  <w:style w:type="table" w:styleId="ac">
    <w:name w:val="Table Grid"/>
    <w:basedOn w:val="a1"/>
    <w:uiPriority w:val="59"/>
    <w:rsid w:val="00DE11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E35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E35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5244</Words>
  <Characters>29892</Characters>
  <Application>Microsoft Office Word</Application>
  <DocSecurity>0</DocSecurity>
  <Lines>249</Lines>
  <Paragraphs>70</Paragraphs>
  <ScaleCrop>false</ScaleCrop>
  <Company>SPecialiST RePack</Company>
  <LinksUpToDate>false</LinksUpToDate>
  <CharactersWithSpaces>35066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User7</cp:lastModifiedBy>
  <cp:revision>2</cp:revision>
  <cp:lastPrinted>2023-09-26T11:38:00Z</cp:lastPrinted>
  <dcterms:created xsi:type="dcterms:W3CDTF">2023-11-11T08:14:00Z</dcterms:created>
  <dcterms:modified xsi:type="dcterms:W3CDTF">2023-11-11T08:14:00Z</dcterms:modified>
</cp:coreProperties>
</file>