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F24" w:rsidRDefault="00023F24" w:rsidP="00023F24">
      <w:pPr>
        <w:spacing w:after="0" w:line="264" w:lineRule="auto"/>
        <w:ind w:left="-142"/>
        <w:jc w:val="center"/>
        <w:rPr>
          <w:rFonts w:ascii="Times New Roman" w:hAnsi="Times New Roman"/>
          <w:b/>
          <w:color w:val="000000"/>
          <w:sz w:val="28"/>
        </w:rPr>
      </w:pPr>
      <w:bookmarkStart w:id="0" w:name="block-21335887"/>
      <w:r>
        <w:rPr>
          <w:rFonts w:ascii="Times New Roman" w:hAnsi="Times New Roman"/>
          <w:b/>
          <w:noProof/>
          <w:color w:val="000000"/>
          <w:sz w:val="28"/>
          <w:lang w:val="ru-RU" w:eastAsia="ru-RU"/>
        </w:rPr>
        <w:drawing>
          <wp:inline distT="0" distB="0" distL="0" distR="0">
            <wp:extent cx="6390005" cy="878563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390005" cy="8785630"/>
                    </a:xfrm>
                    <a:prstGeom prst="rect">
                      <a:avLst/>
                    </a:prstGeom>
                    <a:noFill/>
                    <a:ln w="9525">
                      <a:noFill/>
                      <a:miter lim="800000"/>
                      <a:headEnd/>
                      <a:tailEnd/>
                    </a:ln>
                  </pic:spPr>
                </pic:pic>
              </a:graphicData>
            </a:graphic>
          </wp:inline>
        </w:drawing>
      </w: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023F24" w:rsidRDefault="00023F24" w:rsidP="00B0710D">
      <w:pPr>
        <w:spacing w:after="0" w:line="264" w:lineRule="auto"/>
        <w:ind w:left="120"/>
        <w:jc w:val="center"/>
        <w:rPr>
          <w:rFonts w:ascii="Times New Roman" w:hAnsi="Times New Roman"/>
          <w:b/>
          <w:color w:val="000000"/>
          <w:sz w:val="28"/>
        </w:rPr>
      </w:pPr>
    </w:p>
    <w:p w:rsidR="00283D89" w:rsidRPr="00B0710D" w:rsidRDefault="00B0710D" w:rsidP="00B0710D">
      <w:pPr>
        <w:spacing w:after="0" w:line="264" w:lineRule="auto"/>
        <w:ind w:left="120"/>
        <w:jc w:val="center"/>
        <w:rPr>
          <w:lang w:val="ru-RU"/>
        </w:rPr>
      </w:pPr>
      <w:r w:rsidRPr="00B0710D">
        <w:rPr>
          <w:rFonts w:ascii="Times New Roman" w:hAnsi="Times New Roman"/>
          <w:b/>
          <w:color w:val="000000"/>
          <w:sz w:val="28"/>
          <w:lang w:val="ru-RU"/>
        </w:rPr>
        <w:lastRenderedPageBreak/>
        <w:t>ПОЯСНИТЕЛЬНАЯ ЗАПИСКА</w:t>
      </w:r>
    </w:p>
    <w:p w:rsidR="00283D89" w:rsidRPr="00B0710D" w:rsidRDefault="00283D89">
      <w:pPr>
        <w:spacing w:after="0" w:line="264" w:lineRule="auto"/>
        <w:ind w:left="120"/>
        <w:jc w:val="both"/>
        <w:rPr>
          <w:lang w:val="ru-RU"/>
        </w:rPr>
      </w:pP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B0710D">
        <w:rPr>
          <w:rFonts w:ascii="Calibri" w:hAnsi="Calibri"/>
          <w:color w:val="000000"/>
          <w:sz w:val="28"/>
          <w:lang w:val="ru-RU"/>
        </w:rPr>
        <w:t xml:space="preserve">– </w:t>
      </w:r>
      <w:r w:rsidRPr="00B0710D">
        <w:rPr>
          <w:rFonts w:ascii="Times New Roman" w:hAnsi="Times New Roman"/>
          <w:color w:val="000000"/>
          <w:sz w:val="28"/>
          <w:lang w:val="ru-RU"/>
        </w:rPr>
        <w:t>целое», «больше</w:t>
      </w:r>
      <w:r w:rsidRPr="00B0710D">
        <w:rPr>
          <w:rFonts w:ascii="Times New Roman" w:hAnsi="Times New Roman"/>
          <w:color w:val="333333"/>
          <w:sz w:val="28"/>
          <w:lang w:val="ru-RU"/>
        </w:rPr>
        <w:t xml:space="preserve"> – </w:t>
      </w:r>
      <w:r w:rsidRPr="00B0710D">
        <w:rPr>
          <w:rFonts w:ascii="Times New Roman" w:hAnsi="Times New Roman"/>
          <w:color w:val="000000"/>
          <w:sz w:val="28"/>
          <w:lang w:val="ru-RU"/>
        </w:rPr>
        <w:t>меньше», «равно</w:t>
      </w:r>
      <w:r w:rsidRPr="00B0710D">
        <w:rPr>
          <w:rFonts w:ascii="Times New Roman" w:hAnsi="Times New Roman"/>
          <w:color w:val="333333"/>
          <w:sz w:val="28"/>
          <w:lang w:val="ru-RU"/>
        </w:rPr>
        <w:t xml:space="preserve"> – </w:t>
      </w:r>
      <w:r w:rsidRPr="00B0710D">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w:t>
      </w:r>
      <w:r w:rsidRPr="00B0710D">
        <w:rPr>
          <w:rFonts w:ascii="Times New Roman" w:hAnsi="Times New Roman"/>
          <w:color w:val="000000"/>
          <w:sz w:val="28"/>
          <w:lang w:val="ru-RU"/>
        </w:rPr>
        <w:lastRenderedPageBreak/>
        <w:t>протяжённость по времени, образование целого из частей, изменение формы, размера);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283D89" w:rsidRPr="00B0710D" w:rsidRDefault="00B0710D" w:rsidP="00B0710D">
      <w:pPr>
        <w:spacing w:after="0" w:line="264" w:lineRule="auto"/>
        <w:ind w:firstLine="600"/>
        <w:jc w:val="both"/>
        <w:rPr>
          <w:lang w:val="ru-RU"/>
        </w:rPr>
        <w:sectPr w:rsidR="00283D89" w:rsidRPr="00B0710D" w:rsidSect="001E16E4">
          <w:pgSz w:w="11906" w:h="16383"/>
          <w:pgMar w:top="709" w:right="850" w:bottom="567" w:left="993" w:header="720" w:footer="720" w:gutter="0"/>
          <w:cols w:space="720"/>
        </w:sectPr>
      </w:pPr>
      <w:bookmarkStart w:id="1" w:name="bc284a2b-8dc7-47b2-bec2-e0e566c832dd"/>
      <w:r w:rsidRPr="00B0710D">
        <w:rPr>
          <w:rFonts w:ascii="Times New Roman" w:hAnsi="Times New Roman"/>
          <w:color w:val="000000"/>
          <w:sz w:val="28"/>
          <w:lang w:val="ru-RU"/>
        </w:rPr>
        <w:t>На изучение математики отводится в 4 классе – 136 часов (4 часа в нед</w:t>
      </w:r>
      <w:bookmarkEnd w:id="1"/>
      <w:r>
        <w:rPr>
          <w:rFonts w:ascii="Times New Roman" w:hAnsi="Times New Roman"/>
          <w:color w:val="000000"/>
          <w:sz w:val="28"/>
          <w:lang w:val="ru-RU"/>
        </w:rPr>
        <w:t>)</w:t>
      </w:r>
    </w:p>
    <w:p w:rsidR="00283D89" w:rsidRPr="00B0710D" w:rsidRDefault="00B0710D" w:rsidP="00B0710D">
      <w:pPr>
        <w:spacing w:after="0" w:line="264" w:lineRule="auto"/>
        <w:jc w:val="center"/>
        <w:rPr>
          <w:lang w:val="ru-RU"/>
        </w:rPr>
      </w:pPr>
      <w:bookmarkStart w:id="2" w:name="block-21335880"/>
      <w:bookmarkEnd w:id="0"/>
      <w:r w:rsidRPr="00B0710D">
        <w:rPr>
          <w:rFonts w:ascii="Times New Roman" w:hAnsi="Times New Roman"/>
          <w:b/>
          <w:color w:val="000000"/>
          <w:sz w:val="28"/>
          <w:lang w:val="ru-RU"/>
        </w:rPr>
        <w:lastRenderedPageBreak/>
        <w:t>СОДЕРЖАНИЕ ОБУЧЕНИЯ</w:t>
      </w:r>
    </w:p>
    <w:p w:rsidR="00283D89" w:rsidRPr="00B0710D" w:rsidRDefault="00283D89">
      <w:pPr>
        <w:spacing w:after="0" w:line="264" w:lineRule="auto"/>
        <w:ind w:left="120"/>
        <w:jc w:val="both"/>
        <w:rPr>
          <w:lang w:val="ru-RU"/>
        </w:rPr>
      </w:pP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83D89" w:rsidRPr="00B0710D" w:rsidRDefault="00283D89">
      <w:pPr>
        <w:spacing w:after="0" w:line="264" w:lineRule="auto"/>
        <w:ind w:left="120"/>
        <w:jc w:val="both"/>
        <w:rPr>
          <w:lang w:val="ru-RU"/>
        </w:rPr>
      </w:pPr>
    </w:p>
    <w:p w:rsidR="00283D89" w:rsidRPr="00B0710D" w:rsidRDefault="00283D89">
      <w:pPr>
        <w:spacing w:after="0" w:line="264" w:lineRule="auto"/>
        <w:ind w:left="120"/>
        <w:jc w:val="both"/>
        <w:rPr>
          <w:lang w:val="ru-RU"/>
        </w:rPr>
      </w:pPr>
    </w:p>
    <w:p w:rsidR="00283D89" w:rsidRPr="00B0710D" w:rsidRDefault="00B0710D">
      <w:pPr>
        <w:spacing w:after="0" w:line="264" w:lineRule="auto"/>
        <w:ind w:left="120"/>
        <w:jc w:val="both"/>
        <w:rPr>
          <w:lang w:val="ru-RU"/>
        </w:rPr>
      </w:pPr>
      <w:r w:rsidRPr="00B0710D">
        <w:rPr>
          <w:rFonts w:ascii="Times New Roman" w:hAnsi="Times New Roman"/>
          <w:b/>
          <w:color w:val="000000"/>
          <w:sz w:val="28"/>
          <w:lang w:val="ru-RU"/>
        </w:rPr>
        <w:t>4 КЛАСС</w:t>
      </w:r>
    </w:p>
    <w:p w:rsidR="00283D89" w:rsidRPr="00B0710D" w:rsidRDefault="00283D89">
      <w:pPr>
        <w:spacing w:after="0" w:line="264" w:lineRule="auto"/>
        <w:ind w:left="120"/>
        <w:jc w:val="both"/>
        <w:rPr>
          <w:lang w:val="ru-RU"/>
        </w:rPr>
      </w:pP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Числа и величины</w:t>
      </w:r>
    </w:p>
    <w:p w:rsidR="00283D89" w:rsidRPr="00B0710D" w:rsidRDefault="00B0710D" w:rsidP="00505762">
      <w:pPr>
        <w:spacing w:after="0" w:line="264" w:lineRule="auto"/>
        <w:ind w:firstLine="600"/>
        <w:jc w:val="both"/>
        <w:rPr>
          <w:lang w:val="ru-RU"/>
        </w:rPr>
      </w:pPr>
      <w:r w:rsidRPr="00B0710D">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Величины: сравнение объектов по массе, длине, площади, вместимости. </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Единицы массы (</w:t>
      </w:r>
      <w:r w:rsidRPr="00B0710D">
        <w:rPr>
          <w:rFonts w:ascii="Times New Roman" w:hAnsi="Times New Roman"/>
          <w:color w:val="333333"/>
          <w:sz w:val="28"/>
          <w:lang w:val="ru-RU"/>
        </w:rPr>
        <w:t>центнер, тонна)</w:t>
      </w:r>
      <w:r w:rsidRPr="00B0710D">
        <w:rPr>
          <w:rFonts w:ascii="Times New Roman" w:hAnsi="Times New Roman"/>
          <w:color w:val="000000"/>
          <w:sz w:val="28"/>
          <w:lang w:val="ru-RU"/>
        </w:rPr>
        <w:t>и соотношения между ними.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Единицы времени (сутки, неделя, месяц, год, век), соотношения между ними.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Доля величины времени, массы, длины.</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Арифметические действия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Умножение и деление величины на однозначное число.</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Текстовые задачи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w:t>
      </w:r>
      <w:r w:rsidRPr="00B0710D">
        <w:rPr>
          <w:rFonts w:ascii="Times New Roman" w:hAnsi="Times New Roman"/>
          <w:color w:val="000000"/>
          <w:sz w:val="28"/>
          <w:lang w:val="ru-RU"/>
        </w:rPr>
        <w:lastRenderedPageBreak/>
        <w:t>Оформление решения по действиям с пояснением, по вопросам, с помощью числового выражения.</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Пространственные отношения и геометрические фигуры</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Наглядные представления о симметрии.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Периметр, площадь фигуры, составленной из двух </w:t>
      </w:r>
      <w:r w:rsidRPr="00B0710D">
        <w:rPr>
          <w:rFonts w:ascii="Calibri" w:hAnsi="Calibri"/>
          <w:color w:val="000000"/>
          <w:sz w:val="28"/>
          <w:lang w:val="ru-RU"/>
        </w:rPr>
        <w:t xml:space="preserve">– </w:t>
      </w:r>
      <w:r w:rsidRPr="00B0710D">
        <w:rPr>
          <w:rFonts w:ascii="Times New Roman" w:hAnsi="Times New Roman"/>
          <w:color w:val="000000"/>
          <w:sz w:val="28"/>
          <w:lang w:val="ru-RU"/>
        </w:rPr>
        <w:t>трёх прямоугольников (квадратов).</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Математическая информация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Алгоритмы решения изученных учебных и практических задач.</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обнаруживать модели изученных геометрических фигур в окружающем мире;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классифицировать объекты по 1–2 выбранным признакам;</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представлять информацию в разных формах;</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извлекать и интерпретировать информацию, представленную в таблице, на диаграмме;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конструировать, читать числовое выражение;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описывать практическую ситуацию с использованием изученной терминологии;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составлять инструкцию, записывать рассуждение;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самостоятельно выполнять прикидку и оценку результата измерений;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находить, исправлять, прогнозировать ошибки и трудности в решении учебной задачи.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У обучающегося будут сформированы следующие умения совместной деятельности: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w:t>
      </w:r>
      <w:r w:rsidRPr="00B0710D">
        <w:rPr>
          <w:rFonts w:ascii="Times New Roman" w:hAnsi="Times New Roman"/>
          <w:color w:val="000000"/>
          <w:sz w:val="28"/>
          <w:lang w:val="ru-RU"/>
        </w:rPr>
        <w:lastRenderedPageBreak/>
        <w:t>требующих перебора большого количества вариантов), согласовывать мнения в ходе поиска доказательств, выбора рационального способа;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83D89" w:rsidRPr="00B0710D" w:rsidRDefault="00283D89">
      <w:pPr>
        <w:rPr>
          <w:lang w:val="ru-RU"/>
        </w:rPr>
        <w:sectPr w:rsidR="00283D89" w:rsidRPr="00B0710D" w:rsidSect="00505762">
          <w:pgSz w:w="11906" w:h="16383"/>
          <w:pgMar w:top="567" w:right="850" w:bottom="709" w:left="851" w:header="720" w:footer="720" w:gutter="0"/>
          <w:cols w:space="720"/>
        </w:sectPr>
      </w:pPr>
    </w:p>
    <w:p w:rsidR="00283D89" w:rsidRPr="00B0710D" w:rsidRDefault="00B0710D" w:rsidP="00B0710D">
      <w:pPr>
        <w:spacing w:after="0" w:line="264" w:lineRule="auto"/>
        <w:ind w:left="120"/>
        <w:jc w:val="center"/>
        <w:rPr>
          <w:lang w:val="ru-RU"/>
        </w:rPr>
      </w:pPr>
      <w:bookmarkStart w:id="3" w:name="block-21335881"/>
      <w:bookmarkEnd w:id="2"/>
      <w:r w:rsidRPr="00B0710D">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283D89" w:rsidRPr="00B0710D" w:rsidRDefault="00283D89">
      <w:pPr>
        <w:spacing w:after="0" w:line="264" w:lineRule="auto"/>
        <w:ind w:left="120"/>
        <w:jc w:val="both"/>
        <w:rPr>
          <w:lang w:val="ru-RU"/>
        </w:rPr>
      </w:pPr>
    </w:p>
    <w:p w:rsidR="00283D89" w:rsidRPr="00B0710D" w:rsidRDefault="00B0710D" w:rsidP="00B0710D">
      <w:pPr>
        <w:spacing w:after="0" w:line="264" w:lineRule="auto"/>
        <w:ind w:left="120"/>
        <w:jc w:val="center"/>
        <w:rPr>
          <w:lang w:val="ru-RU"/>
        </w:rPr>
      </w:pPr>
      <w:r w:rsidRPr="00B0710D">
        <w:rPr>
          <w:rFonts w:ascii="Times New Roman" w:hAnsi="Times New Roman"/>
          <w:b/>
          <w:color w:val="000000"/>
          <w:sz w:val="28"/>
          <w:lang w:val="ru-RU"/>
        </w:rPr>
        <w:t>ЛИЧНОСТНЫЕ РЕЗУЛЬТАТЫ</w:t>
      </w:r>
    </w:p>
    <w:p w:rsidR="00283D89" w:rsidRPr="00B0710D" w:rsidRDefault="00283D89">
      <w:pPr>
        <w:spacing w:after="0" w:line="264" w:lineRule="auto"/>
        <w:ind w:left="120"/>
        <w:jc w:val="both"/>
        <w:rPr>
          <w:lang w:val="ru-RU"/>
        </w:rPr>
      </w:pP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осваивать навыки организации безопасного поведения в информационной среде;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283D89" w:rsidRPr="00B0710D" w:rsidRDefault="00283D89">
      <w:pPr>
        <w:spacing w:after="0" w:line="264" w:lineRule="auto"/>
        <w:ind w:left="120"/>
        <w:jc w:val="both"/>
        <w:rPr>
          <w:lang w:val="ru-RU"/>
        </w:rPr>
      </w:pPr>
    </w:p>
    <w:p w:rsidR="00283D89" w:rsidRPr="00B0710D" w:rsidRDefault="00B0710D" w:rsidP="00B0710D">
      <w:pPr>
        <w:spacing w:after="0" w:line="264" w:lineRule="auto"/>
        <w:ind w:left="120"/>
        <w:jc w:val="center"/>
        <w:rPr>
          <w:lang w:val="ru-RU"/>
        </w:rPr>
      </w:pPr>
      <w:r w:rsidRPr="00B0710D">
        <w:rPr>
          <w:rFonts w:ascii="Times New Roman" w:hAnsi="Times New Roman"/>
          <w:b/>
          <w:color w:val="000000"/>
          <w:sz w:val="28"/>
          <w:lang w:val="ru-RU"/>
        </w:rPr>
        <w:t>МЕТАПРЕДМЕТНЫЕ РЕЗУЛЬТАТЫ</w:t>
      </w:r>
    </w:p>
    <w:p w:rsidR="00283D89" w:rsidRPr="00B0710D" w:rsidRDefault="00283D89">
      <w:pPr>
        <w:spacing w:after="0" w:line="264" w:lineRule="auto"/>
        <w:ind w:left="120"/>
        <w:jc w:val="both"/>
        <w:rPr>
          <w:lang w:val="ru-RU"/>
        </w:rPr>
      </w:pPr>
    </w:p>
    <w:p w:rsidR="00283D89" w:rsidRPr="00B0710D" w:rsidRDefault="00B0710D">
      <w:pPr>
        <w:spacing w:after="0" w:line="264" w:lineRule="auto"/>
        <w:ind w:left="120"/>
        <w:jc w:val="both"/>
        <w:rPr>
          <w:lang w:val="ru-RU"/>
        </w:rPr>
      </w:pPr>
      <w:r w:rsidRPr="00B0710D">
        <w:rPr>
          <w:rFonts w:ascii="Times New Roman" w:hAnsi="Times New Roman"/>
          <w:b/>
          <w:color w:val="000000"/>
          <w:sz w:val="28"/>
          <w:lang w:val="ru-RU"/>
        </w:rPr>
        <w:t>Познавательные универсальные учебные действия</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Базовые логические действия: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B0710D">
        <w:rPr>
          <w:rFonts w:ascii="Calibri" w:hAnsi="Calibri"/>
          <w:color w:val="000000"/>
          <w:sz w:val="28"/>
          <w:lang w:val="ru-RU"/>
        </w:rPr>
        <w:t xml:space="preserve">– </w:t>
      </w:r>
      <w:r w:rsidRPr="00B0710D">
        <w:rPr>
          <w:rFonts w:ascii="Times New Roman" w:hAnsi="Times New Roman"/>
          <w:color w:val="000000"/>
          <w:sz w:val="28"/>
          <w:lang w:val="ru-RU"/>
        </w:rPr>
        <w:t>целое», «причина</w:t>
      </w:r>
      <w:r w:rsidRPr="00B0710D">
        <w:rPr>
          <w:rFonts w:ascii="Times New Roman" w:hAnsi="Times New Roman"/>
          <w:color w:val="333333"/>
          <w:sz w:val="28"/>
          <w:lang w:val="ru-RU"/>
        </w:rPr>
        <w:t xml:space="preserve"> – </w:t>
      </w:r>
      <w:r w:rsidRPr="00B0710D">
        <w:rPr>
          <w:rFonts w:ascii="Times New Roman" w:hAnsi="Times New Roman"/>
          <w:color w:val="000000"/>
          <w:sz w:val="28"/>
          <w:lang w:val="ru-RU"/>
        </w:rPr>
        <w:t xml:space="preserve">следствие», </w:t>
      </w:r>
      <w:r w:rsidRPr="00B0710D">
        <w:rPr>
          <w:rFonts w:ascii="Calibri" w:hAnsi="Calibri"/>
          <w:color w:val="000000"/>
          <w:sz w:val="28"/>
          <w:lang w:val="ru-RU"/>
        </w:rPr>
        <w:t>«</w:t>
      </w:r>
      <w:r w:rsidRPr="00B0710D">
        <w:rPr>
          <w:rFonts w:ascii="Times New Roman" w:hAnsi="Times New Roman"/>
          <w:color w:val="000000"/>
          <w:sz w:val="28"/>
          <w:lang w:val="ru-RU"/>
        </w:rPr>
        <w:t>протяжённость</w:t>
      </w:r>
      <w:r w:rsidRPr="00B0710D">
        <w:rPr>
          <w:rFonts w:ascii="Calibri" w:hAnsi="Calibri"/>
          <w:color w:val="000000"/>
          <w:sz w:val="28"/>
          <w:lang w:val="ru-RU"/>
        </w:rPr>
        <w:t>»</w:t>
      </w:r>
      <w:r w:rsidRPr="00B0710D">
        <w:rPr>
          <w:rFonts w:ascii="Times New Roman" w:hAnsi="Times New Roman"/>
          <w:color w:val="000000"/>
          <w:sz w:val="28"/>
          <w:lang w:val="ru-RU"/>
        </w:rPr>
        <w:t>);</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lastRenderedPageBreak/>
        <w:t>применять базовые логические универсальные действия: сравнение, анализ, классификация (группировка), обобщение;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Базовые исследовательские действия: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применять изученные методы познания (измерение, моделирование, перебор вариантов).</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Работа с информацией: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283D89" w:rsidRPr="00B0710D" w:rsidRDefault="00283D89">
      <w:pPr>
        <w:spacing w:after="0" w:line="264" w:lineRule="auto"/>
        <w:ind w:left="120"/>
        <w:jc w:val="both"/>
        <w:rPr>
          <w:lang w:val="ru-RU"/>
        </w:rPr>
      </w:pPr>
    </w:p>
    <w:p w:rsidR="00283D89" w:rsidRPr="00B0710D" w:rsidRDefault="00B0710D">
      <w:pPr>
        <w:spacing w:after="0" w:line="264" w:lineRule="auto"/>
        <w:ind w:left="120"/>
        <w:jc w:val="both"/>
        <w:rPr>
          <w:lang w:val="ru-RU"/>
        </w:rPr>
      </w:pPr>
      <w:r w:rsidRPr="00B0710D">
        <w:rPr>
          <w:rFonts w:ascii="Times New Roman" w:hAnsi="Times New Roman"/>
          <w:b/>
          <w:color w:val="000000"/>
          <w:sz w:val="28"/>
          <w:lang w:val="ru-RU"/>
        </w:rPr>
        <w:t>Коммуникативные универсальные учебные действия</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Общение: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конструировать утверждения, проверять их истинность;</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комментировать процесс вычисления, построения, решения;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объяснять полученный ответ с использованием изученной терминологии;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самостоятельно составлять тексты заданий, аналогичные типовым изученным.</w:t>
      </w:r>
    </w:p>
    <w:p w:rsidR="00283D89" w:rsidRPr="00B0710D" w:rsidRDefault="00283D89">
      <w:pPr>
        <w:spacing w:after="0" w:line="264" w:lineRule="auto"/>
        <w:ind w:left="120"/>
        <w:jc w:val="both"/>
        <w:rPr>
          <w:lang w:val="ru-RU"/>
        </w:rPr>
      </w:pPr>
    </w:p>
    <w:p w:rsidR="00283D89" w:rsidRPr="00B0710D" w:rsidRDefault="00B0710D">
      <w:pPr>
        <w:spacing w:after="0" w:line="264" w:lineRule="auto"/>
        <w:ind w:left="120"/>
        <w:jc w:val="both"/>
        <w:rPr>
          <w:lang w:val="ru-RU"/>
        </w:rPr>
      </w:pPr>
      <w:r w:rsidRPr="00B0710D">
        <w:rPr>
          <w:rFonts w:ascii="Times New Roman" w:hAnsi="Times New Roman"/>
          <w:b/>
          <w:color w:val="000000"/>
          <w:sz w:val="28"/>
          <w:lang w:val="ru-RU"/>
        </w:rPr>
        <w:t>Регулятивные универсальные учебные действия</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lastRenderedPageBreak/>
        <w:t>Самоорганизация: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планировать действия по решению учебной задачи для получения результата;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Самоконтроль (рефлексия):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осуществлять контроль процесса и результата своей деятельности;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выбирать и при необходимости корректировать способы действий;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оценивать рациональность своих действий, давать им качественную характеристику.</w:t>
      </w:r>
    </w:p>
    <w:p w:rsidR="00283D89" w:rsidRPr="00B0710D" w:rsidRDefault="00B0710D">
      <w:pPr>
        <w:spacing w:after="0" w:line="264" w:lineRule="auto"/>
        <w:ind w:firstLine="600"/>
        <w:jc w:val="both"/>
        <w:rPr>
          <w:lang w:val="ru-RU"/>
        </w:rPr>
      </w:pPr>
      <w:r w:rsidRPr="00B0710D">
        <w:rPr>
          <w:rFonts w:ascii="Times New Roman" w:hAnsi="Times New Roman"/>
          <w:b/>
          <w:color w:val="000000"/>
          <w:sz w:val="28"/>
          <w:lang w:val="ru-RU"/>
        </w:rPr>
        <w:t>Совместная деятельность:</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83D89" w:rsidRPr="00B0710D" w:rsidRDefault="00283D89">
      <w:pPr>
        <w:spacing w:after="0" w:line="264" w:lineRule="auto"/>
        <w:ind w:left="120"/>
        <w:jc w:val="both"/>
        <w:rPr>
          <w:lang w:val="ru-RU"/>
        </w:rPr>
      </w:pPr>
    </w:p>
    <w:p w:rsidR="00283D89" w:rsidRPr="00B0710D" w:rsidRDefault="00B0710D" w:rsidP="00B0710D">
      <w:pPr>
        <w:spacing w:after="0" w:line="264" w:lineRule="auto"/>
        <w:ind w:left="120"/>
        <w:jc w:val="center"/>
        <w:rPr>
          <w:lang w:val="ru-RU"/>
        </w:rPr>
      </w:pPr>
      <w:r w:rsidRPr="00B0710D">
        <w:rPr>
          <w:rFonts w:ascii="Times New Roman" w:hAnsi="Times New Roman"/>
          <w:b/>
          <w:color w:val="000000"/>
          <w:sz w:val="28"/>
          <w:lang w:val="ru-RU"/>
        </w:rPr>
        <w:t>ПРЕДМЕТНЫЕ РЕЗУЛЬТАТЫ</w:t>
      </w:r>
    </w:p>
    <w:p w:rsidR="00283D89" w:rsidRPr="00B0710D" w:rsidRDefault="00283D89" w:rsidP="00B0710D">
      <w:pPr>
        <w:spacing w:after="0" w:line="264" w:lineRule="auto"/>
        <w:jc w:val="both"/>
        <w:rPr>
          <w:lang w:val="ru-RU"/>
        </w:rPr>
      </w:pPr>
    </w:p>
    <w:p w:rsidR="00283D89" w:rsidRPr="00B0710D" w:rsidRDefault="00B0710D">
      <w:pPr>
        <w:spacing w:after="0" w:line="264" w:lineRule="auto"/>
        <w:ind w:left="120"/>
        <w:jc w:val="both"/>
        <w:rPr>
          <w:lang w:val="ru-RU"/>
        </w:rPr>
      </w:pPr>
      <w:r w:rsidRPr="00B0710D">
        <w:rPr>
          <w:rFonts w:ascii="Times New Roman" w:hAnsi="Times New Roman"/>
          <w:color w:val="000000"/>
          <w:sz w:val="28"/>
          <w:lang w:val="ru-RU"/>
        </w:rPr>
        <w:t>К концу обучения в</w:t>
      </w:r>
      <w:r w:rsidRPr="00B0710D">
        <w:rPr>
          <w:rFonts w:ascii="Times New Roman" w:hAnsi="Times New Roman"/>
          <w:b/>
          <w:color w:val="000000"/>
          <w:sz w:val="28"/>
          <w:lang w:val="ru-RU"/>
        </w:rPr>
        <w:t xml:space="preserve"> 4 классе</w:t>
      </w:r>
      <w:r w:rsidRPr="00B0710D">
        <w:rPr>
          <w:rFonts w:ascii="Times New Roman" w:hAnsi="Times New Roman"/>
          <w:color w:val="000000"/>
          <w:sz w:val="28"/>
          <w:lang w:val="ru-RU"/>
        </w:rPr>
        <w:t xml:space="preserve"> у обучающегося будут сформированы следующие умения: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читать, записывать, сравнивать, упорядочивать многозначные числа;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находить долю величины, величину по её доле;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находить неизвестный компонент арифметического действия;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83D89" w:rsidRPr="001E16E4" w:rsidRDefault="00B0710D">
      <w:pPr>
        <w:spacing w:after="0" w:line="264" w:lineRule="auto"/>
        <w:ind w:firstLine="600"/>
        <w:jc w:val="both"/>
        <w:rPr>
          <w:lang w:val="ru-RU"/>
        </w:rPr>
      </w:pPr>
      <w:r w:rsidRPr="00B0710D">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1E16E4">
        <w:rPr>
          <w:rFonts w:ascii="Times New Roman" w:hAnsi="Times New Roman"/>
          <w:color w:val="000000"/>
          <w:sz w:val="28"/>
          <w:lang w:val="ru-RU"/>
        </w:rPr>
        <w:t>(например, из таблиц, схем), находить различные способы решения;</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формулировать утверждение (вывод), строить логические рассуждения (двух-трёхшаговые);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заполнять данными предложенную таблицу, столбчатую диаграмму;</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составлять модель текстовой задачи, числовое выражение;</w:t>
      </w:r>
    </w:p>
    <w:p w:rsidR="00283D89" w:rsidRPr="00B0710D" w:rsidRDefault="00B0710D">
      <w:pPr>
        <w:spacing w:after="0" w:line="264" w:lineRule="auto"/>
        <w:ind w:firstLine="600"/>
        <w:jc w:val="both"/>
        <w:rPr>
          <w:lang w:val="ru-RU"/>
        </w:rPr>
      </w:pPr>
      <w:r w:rsidRPr="00B0710D">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283D89" w:rsidRPr="00B0710D" w:rsidRDefault="00283D89">
      <w:pPr>
        <w:rPr>
          <w:lang w:val="ru-RU"/>
        </w:rPr>
        <w:sectPr w:rsidR="00283D89" w:rsidRPr="00B0710D" w:rsidSect="00B0710D">
          <w:pgSz w:w="11906" w:h="16383"/>
          <w:pgMar w:top="709" w:right="850" w:bottom="709" w:left="851" w:header="720" w:footer="720" w:gutter="0"/>
          <w:cols w:space="720"/>
        </w:sectPr>
      </w:pPr>
    </w:p>
    <w:p w:rsidR="00283D89" w:rsidRDefault="00B0710D" w:rsidP="00505762">
      <w:pPr>
        <w:spacing w:after="0"/>
        <w:ind w:left="120"/>
        <w:jc w:val="center"/>
      </w:pPr>
      <w:bookmarkStart w:id="4" w:name="block-21335882"/>
      <w:bookmarkEnd w:id="3"/>
      <w:r>
        <w:rPr>
          <w:rFonts w:ascii="Times New Roman" w:hAnsi="Times New Roman"/>
          <w:b/>
          <w:color w:val="000000"/>
          <w:sz w:val="28"/>
        </w:rPr>
        <w:lastRenderedPageBreak/>
        <w:t>ТЕМАТИЧЕСКОЕ ПЛАНИРОВАНИЕ</w:t>
      </w:r>
    </w:p>
    <w:p w:rsidR="00283D89" w:rsidRDefault="00B0710D" w:rsidP="00505762">
      <w:pPr>
        <w:spacing w:after="0"/>
        <w:ind w:left="120"/>
        <w:jc w:val="center"/>
      </w:pPr>
      <w:r>
        <w:rPr>
          <w:rFonts w:ascii="Times New Roman" w:hAnsi="Times New Roman"/>
          <w:b/>
          <w:color w:val="000000"/>
          <w:sz w:val="28"/>
        </w:rPr>
        <w:t>4 КЛАСС</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6"/>
        <w:gridCol w:w="4990"/>
        <w:gridCol w:w="1527"/>
        <w:gridCol w:w="1841"/>
        <w:gridCol w:w="1910"/>
        <w:gridCol w:w="2800"/>
      </w:tblGrid>
      <w:tr w:rsidR="00283D89" w:rsidTr="00817A18">
        <w:trPr>
          <w:trHeight w:val="144"/>
          <w:tblCellSpacing w:w="20" w:type="nil"/>
        </w:trPr>
        <w:tc>
          <w:tcPr>
            <w:tcW w:w="1244" w:type="dxa"/>
            <w:vMerge w:val="restart"/>
            <w:tcMar>
              <w:top w:w="50" w:type="dxa"/>
              <w:left w:w="100" w:type="dxa"/>
            </w:tcMar>
            <w:vAlign w:val="center"/>
          </w:tcPr>
          <w:p w:rsidR="00283D89" w:rsidRDefault="00B0710D">
            <w:pPr>
              <w:spacing w:after="0"/>
              <w:ind w:left="135"/>
            </w:pPr>
            <w:r>
              <w:rPr>
                <w:rFonts w:ascii="Times New Roman" w:hAnsi="Times New Roman"/>
                <w:b/>
                <w:color w:val="000000"/>
                <w:sz w:val="24"/>
              </w:rPr>
              <w:t xml:space="preserve">№ п/п </w:t>
            </w:r>
          </w:p>
          <w:p w:rsidR="00283D89" w:rsidRDefault="00283D89">
            <w:pPr>
              <w:spacing w:after="0"/>
              <w:ind w:left="135"/>
            </w:pPr>
          </w:p>
        </w:tc>
        <w:tc>
          <w:tcPr>
            <w:tcW w:w="4718" w:type="dxa"/>
            <w:vMerge w:val="restart"/>
            <w:tcMar>
              <w:top w:w="50" w:type="dxa"/>
              <w:left w:w="100" w:type="dxa"/>
            </w:tcMar>
            <w:vAlign w:val="center"/>
          </w:tcPr>
          <w:p w:rsidR="00283D89" w:rsidRDefault="00B0710D">
            <w:pPr>
              <w:spacing w:after="0"/>
              <w:ind w:left="135"/>
            </w:pPr>
            <w:r>
              <w:rPr>
                <w:rFonts w:ascii="Times New Roman" w:hAnsi="Times New Roman"/>
                <w:b/>
                <w:color w:val="000000"/>
                <w:sz w:val="24"/>
              </w:rPr>
              <w:t xml:space="preserve">Наименование разделов и тем программы </w:t>
            </w:r>
          </w:p>
          <w:p w:rsidR="00283D89" w:rsidRDefault="00283D89">
            <w:pPr>
              <w:spacing w:after="0"/>
              <w:ind w:left="135"/>
            </w:pPr>
          </w:p>
        </w:tc>
        <w:tc>
          <w:tcPr>
            <w:tcW w:w="0" w:type="auto"/>
            <w:gridSpan w:val="3"/>
            <w:tcMar>
              <w:top w:w="50" w:type="dxa"/>
              <w:left w:w="100" w:type="dxa"/>
            </w:tcMar>
            <w:vAlign w:val="center"/>
          </w:tcPr>
          <w:p w:rsidR="00283D89" w:rsidRDefault="00B0710D">
            <w:pPr>
              <w:spacing w:after="0"/>
            </w:pPr>
            <w:r>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283D89" w:rsidRDefault="00B0710D">
            <w:pPr>
              <w:spacing w:after="0"/>
              <w:ind w:left="135"/>
            </w:pPr>
            <w:r>
              <w:rPr>
                <w:rFonts w:ascii="Times New Roman" w:hAnsi="Times New Roman"/>
                <w:b/>
                <w:color w:val="000000"/>
                <w:sz w:val="24"/>
              </w:rPr>
              <w:t xml:space="preserve">Электронные (цифровые) образовательные ресурсы </w:t>
            </w:r>
          </w:p>
          <w:p w:rsidR="00283D89" w:rsidRDefault="00283D89">
            <w:pPr>
              <w:spacing w:after="0"/>
              <w:ind w:left="135"/>
            </w:pPr>
          </w:p>
        </w:tc>
      </w:tr>
      <w:tr w:rsidR="00283D89" w:rsidTr="00817A18">
        <w:trPr>
          <w:trHeight w:val="144"/>
          <w:tblCellSpacing w:w="20" w:type="nil"/>
        </w:trPr>
        <w:tc>
          <w:tcPr>
            <w:tcW w:w="0" w:type="auto"/>
            <w:vMerge/>
            <w:tcBorders>
              <w:top w:val="nil"/>
            </w:tcBorders>
            <w:tcMar>
              <w:top w:w="50" w:type="dxa"/>
              <w:left w:w="100" w:type="dxa"/>
            </w:tcMar>
          </w:tcPr>
          <w:p w:rsidR="00283D89" w:rsidRDefault="00283D89"/>
        </w:tc>
        <w:tc>
          <w:tcPr>
            <w:tcW w:w="0" w:type="auto"/>
            <w:vMerge/>
            <w:tcBorders>
              <w:top w:val="nil"/>
            </w:tcBorders>
            <w:tcMar>
              <w:top w:w="50" w:type="dxa"/>
              <w:left w:w="100" w:type="dxa"/>
            </w:tcMar>
          </w:tcPr>
          <w:p w:rsidR="00283D89" w:rsidRDefault="00283D89"/>
        </w:tc>
        <w:tc>
          <w:tcPr>
            <w:tcW w:w="1527" w:type="dxa"/>
            <w:tcMar>
              <w:top w:w="50" w:type="dxa"/>
              <w:left w:w="100" w:type="dxa"/>
            </w:tcMar>
            <w:vAlign w:val="center"/>
          </w:tcPr>
          <w:p w:rsidR="00283D89" w:rsidRDefault="00B0710D">
            <w:pPr>
              <w:spacing w:after="0"/>
              <w:ind w:left="135"/>
            </w:pPr>
            <w:r>
              <w:rPr>
                <w:rFonts w:ascii="Times New Roman" w:hAnsi="Times New Roman"/>
                <w:b/>
                <w:color w:val="000000"/>
                <w:sz w:val="24"/>
              </w:rPr>
              <w:t xml:space="preserve">Всего </w:t>
            </w:r>
          </w:p>
          <w:p w:rsidR="00283D89" w:rsidRDefault="00283D89">
            <w:pPr>
              <w:spacing w:after="0"/>
              <w:ind w:left="135"/>
            </w:pPr>
          </w:p>
        </w:tc>
        <w:tc>
          <w:tcPr>
            <w:tcW w:w="1841" w:type="dxa"/>
            <w:tcMar>
              <w:top w:w="50" w:type="dxa"/>
              <w:left w:w="100" w:type="dxa"/>
            </w:tcMar>
            <w:vAlign w:val="center"/>
          </w:tcPr>
          <w:p w:rsidR="00283D89" w:rsidRDefault="00B0710D">
            <w:pPr>
              <w:spacing w:after="0"/>
              <w:ind w:left="135"/>
            </w:pPr>
            <w:r>
              <w:rPr>
                <w:rFonts w:ascii="Times New Roman" w:hAnsi="Times New Roman"/>
                <w:b/>
                <w:color w:val="000000"/>
                <w:sz w:val="24"/>
              </w:rPr>
              <w:t xml:space="preserve">Контрольные работы </w:t>
            </w:r>
          </w:p>
          <w:p w:rsidR="00283D89" w:rsidRDefault="00283D89">
            <w:pPr>
              <w:spacing w:after="0"/>
              <w:ind w:left="135"/>
            </w:pPr>
          </w:p>
        </w:tc>
        <w:tc>
          <w:tcPr>
            <w:tcW w:w="1910" w:type="dxa"/>
            <w:tcMar>
              <w:top w:w="50" w:type="dxa"/>
              <w:left w:w="100" w:type="dxa"/>
            </w:tcMar>
            <w:vAlign w:val="center"/>
          </w:tcPr>
          <w:p w:rsidR="00283D89" w:rsidRDefault="00B0710D">
            <w:pPr>
              <w:spacing w:after="0"/>
              <w:ind w:left="135"/>
            </w:pPr>
            <w:r>
              <w:rPr>
                <w:rFonts w:ascii="Times New Roman" w:hAnsi="Times New Roman"/>
                <w:b/>
                <w:color w:val="000000"/>
                <w:sz w:val="24"/>
              </w:rPr>
              <w:t xml:space="preserve">Практические работы </w:t>
            </w:r>
          </w:p>
          <w:p w:rsidR="00283D89" w:rsidRDefault="00283D89">
            <w:pPr>
              <w:spacing w:after="0"/>
              <w:ind w:left="135"/>
            </w:pPr>
          </w:p>
        </w:tc>
        <w:tc>
          <w:tcPr>
            <w:tcW w:w="0" w:type="auto"/>
            <w:vMerge/>
            <w:tcBorders>
              <w:top w:val="nil"/>
            </w:tcBorders>
            <w:tcMar>
              <w:top w:w="50" w:type="dxa"/>
              <w:left w:w="100" w:type="dxa"/>
            </w:tcMar>
          </w:tcPr>
          <w:p w:rsidR="00283D89" w:rsidRDefault="00283D89"/>
        </w:tc>
      </w:tr>
      <w:tr w:rsidR="00283D89" w:rsidTr="00817A18">
        <w:trPr>
          <w:trHeight w:val="144"/>
          <w:tblCellSpacing w:w="20" w:type="nil"/>
        </w:trPr>
        <w:tc>
          <w:tcPr>
            <w:tcW w:w="0" w:type="auto"/>
            <w:gridSpan w:val="6"/>
            <w:tcMar>
              <w:top w:w="50" w:type="dxa"/>
              <w:left w:w="100" w:type="dxa"/>
            </w:tcMar>
            <w:vAlign w:val="center"/>
          </w:tcPr>
          <w:p w:rsidR="00283D89" w:rsidRDefault="00B0710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83D89" w:rsidRPr="00023F24" w:rsidTr="00817A18">
        <w:trPr>
          <w:trHeight w:val="144"/>
          <w:tblCellSpacing w:w="20" w:type="nil"/>
        </w:trPr>
        <w:tc>
          <w:tcPr>
            <w:tcW w:w="1244" w:type="dxa"/>
            <w:tcMar>
              <w:top w:w="50" w:type="dxa"/>
              <w:left w:w="100" w:type="dxa"/>
            </w:tcMar>
            <w:vAlign w:val="center"/>
          </w:tcPr>
          <w:p w:rsidR="00283D89" w:rsidRDefault="00B0710D">
            <w:pPr>
              <w:spacing w:after="0"/>
            </w:pPr>
            <w:r>
              <w:rPr>
                <w:rFonts w:ascii="Times New Roman" w:hAnsi="Times New Roman"/>
                <w:color w:val="000000"/>
                <w:sz w:val="24"/>
              </w:rPr>
              <w:t>1.1</w:t>
            </w:r>
          </w:p>
        </w:tc>
        <w:tc>
          <w:tcPr>
            <w:tcW w:w="4718" w:type="dxa"/>
            <w:tcMar>
              <w:top w:w="50" w:type="dxa"/>
              <w:left w:w="100" w:type="dxa"/>
            </w:tcMar>
            <w:vAlign w:val="center"/>
          </w:tcPr>
          <w:p w:rsidR="00283D89" w:rsidRDefault="00B0710D">
            <w:pPr>
              <w:spacing w:after="0"/>
              <w:ind w:left="135"/>
            </w:pPr>
            <w:r>
              <w:rPr>
                <w:rFonts w:ascii="Times New Roman" w:hAnsi="Times New Roman"/>
                <w:color w:val="000000"/>
                <w:sz w:val="24"/>
              </w:rPr>
              <w:t>Числа</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283D89" w:rsidRDefault="002B003F">
            <w:pPr>
              <w:spacing w:after="0"/>
              <w:ind w:left="135"/>
              <w:jc w:val="center"/>
            </w:pPr>
            <w:r>
              <w:rPr>
                <w:rFonts w:ascii="Times New Roman" w:hAnsi="Times New Roman"/>
                <w:color w:val="000000"/>
                <w:sz w:val="24"/>
                <w:lang w:val="ru-RU"/>
              </w:rPr>
              <w:t>1</w:t>
            </w:r>
            <w:r>
              <w:rPr>
                <w:rFonts w:ascii="Times New Roman" w:hAnsi="Times New Roman"/>
                <w:color w:val="000000"/>
                <w:sz w:val="24"/>
              </w:rPr>
              <w:t xml:space="preserve"> </w:t>
            </w:r>
            <w:r w:rsidR="00B0710D">
              <w:rPr>
                <w:rFonts w:ascii="Times New Roman" w:hAnsi="Times New Roman"/>
                <w:color w:val="000000"/>
                <w:sz w:val="24"/>
              </w:rPr>
              <w:t xml:space="preserve"> </w:t>
            </w:r>
          </w:p>
        </w:tc>
        <w:tc>
          <w:tcPr>
            <w:tcW w:w="1910" w:type="dxa"/>
            <w:tcMar>
              <w:top w:w="50" w:type="dxa"/>
              <w:left w:w="100" w:type="dxa"/>
            </w:tcMar>
            <w:vAlign w:val="center"/>
          </w:tcPr>
          <w:p w:rsidR="00283D89" w:rsidRDefault="00283D89">
            <w:pPr>
              <w:spacing w:after="0"/>
              <w:ind w:left="135"/>
              <w:jc w:val="center"/>
            </w:pP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RPr="00023F24" w:rsidTr="00817A18">
        <w:trPr>
          <w:trHeight w:val="144"/>
          <w:tblCellSpacing w:w="20" w:type="nil"/>
        </w:trPr>
        <w:tc>
          <w:tcPr>
            <w:tcW w:w="1244" w:type="dxa"/>
            <w:tcMar>
              <w:top w:w="50" w:type="dxa"/>
              <w:left w:w="100" w:type="dxa"/>
            </w:tcMar>
            <w:vAlign w:val="center"/>
          </w:tcPr>
          <w:p w:rsidR="00283D89" w:rsidRDefault="00B0710D">
            <w:pPr>
              <w:spacing w:after="0"/>
            </w:pPr>
            <w:r>
              <w:rPr>
                <w:rFonts w:ascii="Times New Roman" w:hAnsi="Times New Roman"/>
                <w:color w:val="000000"/>
                <w:sz w:val="24"/>
              </w:rPr>
              <w:t>1.2</w:t>
            </w:r>
          </w:p>
        </w:tc>
        <w:tc>
          <w:tcPr>
            <w:tcW w:w="4718" w:type="dxa"/>
            <w:tcMar>
              <w:top w:w="50" w:type="dxa"/>
              <w:left w:w="100" w:type="dxa"/>
            </w:tcMar>
            <w:vAlign w:val="center"/>
          </w:tcPr>
          <w:p w:rsidR="00283D89" w:rsidRDefault="00B0710D">
            <w:pPr>
              <w:spacing w:after="0"/>
              <w:ind w:left="135"/>
            </w:pPr>
            <w:r>
              <w:rPr>
                <w:rFonts w:ascii="Times New Roman" w:hAnsi="Times New Roman"/>
                <w:color w:val="000000"/>
                <w:sz w:val="24"/>
              </w:rPr>
              <w:t>Величины</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283D89" w:rsidRPr="002B003F" w:rsidRDefault="00B0710D">
            <w:pPr>
              <w:spacing w:after="0"/>
              <w:ind w:left="135"/>
              <w:jc w:val="center"/>
              <w:rPr>
                <w:lang w:val="ru-RU"/>
              </w:rPr>
            </w:pPr>
            <w:r>
              <w:rPr>
                <w:rFonts w:ascii="Times New Roman" w:hAnsi="Times New Roman"/>
                <w:color w:val="000000"/>
                <w:sz w:val="24"/>
              </w:rPr>
              <w:t xml:space="preserve"> </w:t>
            </w:r>
            <w:r w:rsidR="002B003F">
              <w:rPr>
                <w:rFonts w:ascii="Times New Roman" w:hAnsi="Times New Roman"/>
                <w:color w:val="000000"/>
                <w:sz w:val="24"/>
                <w:lang w:val="ru-RU"/>
              </w:rPr>
              <w:t>1</w:t>
            </w:r>
          </w:p>
        </w:tc>
        <w:tc>
          <w:tcPr>
            <w:tcW w:w="1910" w:type="dxa"/>
            <w:tcMar>
              <w:top w:w="50" w:type="dxa"/>
              <w:left w:w="100" w:type="dxa"/>
            </w:tcMar>
            <w:vAlign w:val="center"/>
          </w:tcPr>
          <w:p w:rsidR="00283D89" w:rsidRDefault="00283D89">
            <w:pPr>
              <w:spacing w:after="0"/>
              <w:ind w:left="135"/>
              <w:jc w:val="center"/>
            </w:pP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Tr="00817A18">
        <w:trPr>
          <w:trHeight w:val="144"/>
          <w:tblCellSpacing w:w="20" w:type="nil"/>
        </w:trPr>
        <w:tc>
          <w:tcPr>
            <w:tcW w:w="0" w:type="auto"/>
            <w:gridSpan w:val="2"/>
            <w:tcMar>
              <w:top w:w="50" w:type="dxa"/>
              <w:left w:w="100" w:type="dxa"/>
            </w:tcMar>
            <w:vAlign w:val="center"/>
          </w:tcPr>
          <w:p w:rsidR="00283D89" w:rsidRDefault="00B0710D">
            <w:pPr>
              <w:spacing w:after="0"/>
              <w:ind w:left="135"/>
            </w:pPr>
            <w:r>
              <w:rPr>
                <w:rFonts w:ascii="Times New Roman" w:hAnsi="Times New Roman"/>
                <w:color w:val="000000"/>
                <w:sz w:val="24"/>
              </w:rPr>
              <w:t>Итого по разделу</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283D89" w:rsidRDefault="00283D89"/>
        </w:tc>
      </w:tr>
      <w:tr w:rsidR="00283D89" w:rsidTr="00817A18">
        <w:trPr>
          <w:trHeight w:val="144"/>
          <w:tblCellSpacing w:w="20" w:type="nil"/>
        </w:trPr>
        <w:tc>
          <w:tcPr>
            <w:tcW w:w="0" w:type="auto"/>
            <w:gridSpan w:val="6"/>
            <w:tcMar>
              <w:top w:w="50" w:type="dxa"/>
              <w:left w:w="100" w:type="dxa"/>
            </w:tcMar>
            <w:vAlign w:val="center"/>
          </w:tcPr>
          <w:p w:rsidR="00283D89" w:rsidRDefault="00B0710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83D89" w:rsidRPr="00023F24" w:rsidTr="00817A18">
        <w:trPr>
          <w:trHeight w:val="144"/>
          <w:tblCellSpacing w:w="20" w:type="nil"/>
        </w:trPr>
        <w:tc>
          <w:tcPr>
            <w:tcW w:w="1244" w:type="dxa"/>
            <w:tcMar>
              <w:top w:w="50" w:type="dxa"/>
              <w:left w:w="100" w:type="dxa"/>
            </w:tcMar>
            <w:vAlign w:val="center"/>
          </w:tcPr>
          <w:p w:rsidR="00283D89" w:rsidRDefault="00B0710D">
            <w:pPr>
              <w:spacing w:after="0"/>
            </w:pPr>
            <w:r>
              <w:rPr>
                <w:rFonts w:ascii="Times New Roman" w:hAnsi="Times New Roman"/>
                <w:color w:val="000000"/>
                <w:sz w:val="24"/>
              </w:rPr>
              <w:t>2.1</w:t>
            </w:r>
          </w:p>
        </w:tc>
        <w:tc>
          <w:tcPr>
            <w:tcW w:w="4718" w:type="dxa"/>
            <w:tcMar>
              <w:top w:w="50" w:type="dxa"/>
              <w:left w:w="100" w:type="dxa"/>
            </w:tcMar>
            <w:vAlign w:val="center"/>
          </w:tcPr>
          <w:p w:rsidR="00283D89" w:rsidRDefault="00B0710D">
            <w:pPr>
              <w:spacing w:after="0"/>
              <w:ind w:left="135"/>
            </w:pPr>
            <w:r>
              <w:rPr>
                <w:rFonts w:ascii="Times New Roman" w:hAnsi="Times New Roman"/>
                <w:color w:val="000000"/>
                <w:sz w:val="24"/>
              </w:rPr>
              <w:t>Вычисления</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25 </w:t>
            </w:r>
          </w:p>
        </w:tc>
        <w:tc>
          <w:tcPr>
            <w:tcW w:w="1841" w:type="dxa"/>
            <w:tcMar>
              <w:top w:w="50" w:type="dxa"/>
              <w:left w:w="100" w:type="dxa"/>
            </w:tcMar>
            <w:vAlign w:val="center"/>
          </w:tcPr>
          <w:p w:rsidR="00283D89" w:rsidRPr="002B003F" w:rsidRDefault="00B0710D">
            <w:pPr>
              <w:spacing w:after="0"/>
              <w:ind w:left="135"/>
              <w:jc w:val="center"/>
              <w:rPr>
                <w:lang w:val="ru-RU"/>
              </w:rPr>
            </w:pPr>
            <w:r>
              <w:rPr>
                <w:rFonts w:ascii="Times New Roman" w:hAnsi="Times New Roman"/>
                <w:color w:val="000000"/>
                <w:sz w:val="24"/>
              </w:rPr>
              <w:t xml:space="preserve"> </w:t>
            </w:r>
            <w:r w:rsidR="002B003F">
              <w:rPr>
                <w:rFonts w:ascii="Times New Roman" w:hAnsi="Times New Roman"/>
                <w:color w:val="000000"/>
                <w:sz w:val="24"/>
                <w:lang w:val="ru-RU"/>
              </w:rPr>
              <w:t>1</w:t>
            </w:r>
          </w:p>
        </w:tc>
        <w:tc>
          <w:tcPr>
            <w:tcW w:w="1910" w:type="dxa"/>
            <w:tcMar>
              <w:top w:w="50" w:type="dxa"/>
              <w:left w:w="100" w:type="dxa"/>
            </w:tcMar>
            <w:vAlign w:val="center"/>
          </w:tcPr>
          <w:p w:rsidR="00283D89" w:rsidRPr="001C250C" w:rsidRDefault="00283D89">
            <w:pPr>
              <w:spacing w:after="0"/>
              <w:ind w:left="135"/>
              <w:jc w:val="center"/>
              <w:rPr>
                <w:lang w:val="ru-RU"/>
              </w:rPr>
            </w:pP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RPr="00023F24" w:rsidTr="00817A18">
        <w:trPr>
          <w:trHeight w:val="144"/>
          <w:tblCellSpacing w:w="20" w:type="nil"/>
        </w:trPr>
        <w:tc>
          <w:tcPr>
            <w:tcW w:w="1244" w:type="dxa"/>
            <w:tcMar>
              <w:top w:w="50" w:type="dxa"/>
              <w:left w:w="100" w:type="dxa"/>
            </w:tcMar>
            <w:vAlign w:val="center"/>
          </w:tcPr>
          <w:p w:rsidR="00283D89" w:rsidRDefault="00B0710D">
            <w:pPr>
              <w:spacing w:after="0"/>
            </w:pPr>
            <w:r>
              <w:rPr>
                <w:rFonts w:ascii="Times New Roman" w:hAnsi="Times New Roman"/>
                <w:color w:val="000000"/>
                <w:sz w:val="24"/>
              </w:rPr>
              <w:t>2.2</w:t>
            </w:r>
          </w:p>
        </w:tc>
        <w:tc>
          <w:tcPr>
            <w:tcW w:w="4718" w:type="dxa"/>
            <w:tcMar>
              <w:top w:w="50" w:type="dxa"/>
              <w:left w:w="100" w:type="dxa"/>
            </w:tcMar>
            <w:vAlign w:val="center"/>
          </w:tcPr>
          <w:p w:rsidR="00283D89" w:rsidRDefault="00B0710D">
            <w:pPr>
              <w:spacing w:after="0"/>
              <w:ind w:left="135"/>
            </w:pPr>
            <w:r>
              <w:rPr>
                <w:rFonts w:ascii="Times New Roman" w:hAnsi="Times New Roman"/>
                <w:color w:val="000000"/>
                <w:sz w:val="24"/>
              </w:rPr>
              <w:t>Числовые выражения</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283D89" w:rsidRDefault="00D621D8">
            <w:pPr>
              <w:spacing w:after="0"/>
              <w:ind w:left="135"/>
              <w:jc w:val="center"/>
            </w:pPr>
            <w:r>
              <w:rPr>
                <w:rFonts w:ascii="Times New Roman" w:hAnsi="Times New Roman"/>
                <w:color w:val="000000"/>
                <w:sz w:val="24"/>
              </w:rPr>
              <w:t xml:space="preserve"> </w:t>
            </w:r>
            <w:r w:rsidR="002B003F">
              <w:rPr>
                <w:rFonts w:ascii="Times New Roman" w:hAnsi="Times New Roman"/>
                <w:color w:val="000000"/>
                <w:sz w:val="24"/>
                <w:lang w:val="ru-RU"/>
              </w:rPr>
              <w:t>1</w:t>
            </w:r>
            <w:r w:rsidR="00B0710D">
              <w:rPr>
                <w:rFonts w:ascii="Times New Roman" w:hAnsi="Times New Roman"/>
                <w:color w:val="000000"/>
                <w:sz w:val="24"/>
              </w:rPr>
              <w:t xml:space="preserve"> </w:t>
            </w:r>
          </w:p>
        </w:tc>
        <w:tc>
          <w:tcPr>
            <w:tcW w:w="1910" w:type="dxa"/>
            <w:tcMar>
              <w:top w:w="50" w:type="dxa"/>
              <w:left w:w="100" w:type="dxa"/>
            </w:tcMar>
            <w:vAlign w:val="center"/>
          </w:tcPr>
          <w:p w:rsidR="00283D89" w:rsidRDefault="00283D89">
            <w:pPr>
              <w:spacing w:after="0"/>
              <w:ind w:left="135"/>
              <w:jc w:val="center"/>
            </w:pP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Tr="00817A18">
        <w:trPr>
          <w:trHeight w:val="144"/>
          <w:tblCellSpacing w:w="20" w:type="nil"/>
        </w:trPr>
        <w:tc>
          <w:tcPr>
            <w:tcW w:w="0" w:type="auto"/>
            <w:gridSpan w:val="2"/>
            <w:tcMar>
              <w:top w:w="50" w:type="dxa"/>
              <w:left w:w="100" w:type="dxa"/>
            </w:tcMar>
            <w:vAlign w:val="center"/>
          </w:tcPr>
          <w:p w:rsidR="00283D89" w:rsidRDefault="00B0710D">
            <w:pPr>
              <w:spacing w:after="0"/>
              <w:ind w:left="135"/>
            </w:pPr>
            <w:r>
              <w:rPr>
                <w:rFonts w:ascii="Times New Roman" w:hAnsi="Times New Roman"/>
                <w:color w:val="000000"/>
                <w:sz w:val="24"/>
              </w:rPr>
              <w:t>Итого по разделу</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283D89" w:rsidRDefault="00283D89"/>
        </w:tc>
      </w:tr>
      <w:tr w:rsidR="00283D89" w:rsidTr="00817A18">
        <w:trPr>
          <w:trHeight w:val="144"/>
          <w:tblCellSpacing w:w="20" w:type="nil"/>
        </w:trPr>
        <w:tc>
          <w:tcPr>
            <w:tcW w:w="0" w:type="auto"/>
            <w:gridSpan w:val="6"/>
            <w:tcMar>
              <w:top w:w="50" w:type="dxa"/>
              <w:left w:w="100" w:type="dxa"/>
            </w:tcMar>
            <w:vAlign w:val="center"/>
          </w:tcPr>
          <w:p w:rsidR="00283D89" w:rsidRDefault="00B0710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83D89" w:rsidRPr="00023F24" w:rsidTr="00817A18">
        <w:trPr>
          <w:trHeight w:val="144"/>
          <w:tblCellSpacing w:w="20" w:type="nil"/>
        </w:trPr>
        <w:tc>
          <w:tcPr>
            <w:tcW w:w="1244" w:type="dxa"/>
            <w:tcMar>
              <w:top w:w="50" w:type="dxa"/>
              <w:left w:w="100" w:type="dxa"/>
            </w:tcMar>
            <w:vAlign w:val="center"/>
          </w:tcPr>
          <w:p w:rsidR="00283D89" w:rsidRDefault="00B0710D">
            <w:pPr>
              <w:spacing w:after="0"/>
            </w:pPr>
            <w:r>
              <w:rPr>
                <w:rFonts w:ascii="Times New Roman" w:hAnsi="Times New Roman"/>
                <w:color w:val="000000"/>
                <w:sz w:val="24"/>
              </w:rPr>
              <w:t>3.1</w:t>
            </w:r>
          </w:p>
        </w:tc>
        <w:tc>
          <w:tcPr>
            <w:tcW w:w="4718" w:type="dxa"/>
            <w:tcMar>
              <w:top w:w="50" w:type="dxa"/>
              <w:left w:w="100" w:type="dxa"/>
            </w:tcMar>
            <w:vAlign w:val="center"/>
          </w:tcPr>
          <w:p w:rsidR="00283D89" w:rsidRDefault="00B0710D">
            <w:pPr>
              <w:spacing w:after="0"/>
              <w:ind w:left="135"/>
            </w:pPr>
            <w:r>
              <w:rPr>
                <w:rFonts w:ascii="Times New Roman" w:hAnsi="Times New Roman"/>
                <w:color w:val="000000"/>
                <w:sz w:val="24"/>
              </w:rPr>
              <w:t>Решение текстовых задач</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20 </w:t>
            </w:r>
          </w:p>
        </w:tc>
        <w:tc>
          <w:tcPr>
            <w:tcW w:w="1841" w:type="dxa"/>
            <w:tcMar>
              <w:top w:w="50" w:type="dxa"/>
              <w:left w:w="100" w:type="dxa"/>
            </w:tcMar>
            <w:vAlign w:val="center"/>
          </w:tcPr>
          <w:p w:rsidR="00283D89" w:rsidRPr="002B003F" w:rsidRDefault="00D621D8">
            <w:pPr>
              <w:spacing w:after="0"/>
              <w:ind w:left="135"/>
              <w:jc w:val="center"/>
              <w:rPr>
                <w:lang w:val="ru-RU"/>
              </w:rPr>
            </w:pPr>
            <w:r>
              <w:rPr>
                <w:rFonts w:ascii="Times New Roman" w:hAnsi="Times New Roman"/>
                <w:color w:val="000000"/>
                <w:sz w:val="24"/>
              </w:rPr>
              <w:t xml:space="preserve"> </w:t>
            </w:r>
            <w:r w:rsidR="002B003F">
              <w:rPr>
                <w:rFonts w:ascii="Times New Roman" w:hAnsi="Times New Roman"/>
                <w:color w:val="000000"/>
                <w:sz w:val="24"/>
                <w:lang w:val="ru-RU"/>
              </w:rPr>
              <w:t>1</w:t>
            </w:r>
          </w:p>
        </w:tc>
        <w:tc>
          <w:tcPr>
            <w:tcW w:w="1910" w:type="dxa"/>
            <w:tcMar>
              <w:top w:w="50" w:type="dxa"/>
              <w:left w:w="100" w:type="dxa"/>
            </w:tcMar>
            <w:vAlign w:val="center"/>
          </w:tcPr>
          <w:p w:rsidR="00283D89" w:rsidRDefault="00283D89">
            <w:pPr>
              <w:spacing w:after="0"/>
              <w:ind w:left="135"/>
              <w:jc w:val="center"/>
            </w:pP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Tr="00817A18">
        <w:trPr>
          <w:trHeight w:val="144"/>
          <w:tblCellSpacing w:w="20" w:type="nil"/>
        </w:trPr>
        <w:tc>
          <w:tcPr>
            <w:tcW w:w="0" w:type="auto"/>
            <w:gridSpan w:val="2"/>
            <w:tcMar>
              <w:top w:w="50" w:type="dxa"/>
              <w:left w:w="100" w:type="dxa"/>
            </w:tcMar>
            <w:vAlign w:val="center"/>
          </w:tcPr>
          <w:p w:rsidR="00283D89" w:rsidRDefault="00B0710D">
            <w:pPr>
              <w:spacing w:after="0"/>
              <w:ind w:left="135"/>
            </w:pPr>
            <w:r>
              <w:rPr>
                <w:rFonts w:ascii="Times New Roman" w:hAnsi="Times New Roman"/>
                <w:color w:val="000000"/>
                <w:sz w:val="24"/>
              </w:rPr>
              <w:t>Итого по разделу</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83D89" w:rsidRDefault="00283D89"/>
        </w:tc>
      </w:tr>
      <w:tr w:rsidR="00283D89" w:rsidRPr="00023F24" w:rsidTr="00817A18">
        <w:trPr>
          <w:trHeight w:val="144"/>
          <w:tblCellSpacing w:w="20" w:type="nil"/>
        </w:trPr>
        <w:tc>
          <w:tcPr>
            <w:tcW w:w="0" w:type="auto"/>
            <w:gridSpan w:val="6"/>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b/>
                <w:color w:val="000000"/>
                <w:sz w:val="24"/>
                <w:lang w:val="ru-RU"/>
              </w:rPr>
              <w:t>Раздел 4.</w:t>
            </w:r>
            <w:r w:rsidRPr="00B0710D">
              <w:rPr>
                <w:rFonts w:ascii="Times New Roman" w:hAnsi="Times New Roman"/>
                <w:color w:val="000000"/>
                <w:sz w:val="24"/>
                <w:lang w:val="ru-RU"/>
              </w:rPr>
              <w:t xml:space="preserve"> </w:t>
            </w:r>
            <w:r w:rsidRPr="00B0710D">
              <w:rPr>
                <w:rFonts w:ascii="Times New Roman" w:hAnsi="Times New Roman"/>
                <w:b/>
                <w:color w:val="000000"/>
                <w:sz w:val="24"/>
                <w:lang w:val="ru-RU"/>
              </w:rPr>
              <w:t>Пространственные отношения и геометрические фигуры</w:t>
            </w:r>
          </w:p>
        </w:tc>
      </w:tr>
      <w:tr w:rsidR="00283D89" w:rsidRPr="00023F24" w:rsidTr="00817A18">
        <w:trPr>
          <w:trHeight w:val="144"/>
          <w:tblCellSpacing w:w="20" w:type="nil"/>
        </w:trPr>
        <w:tc>
          <w:tcPr>
            <w:tcW w:w="1244" w:type="dxa"/>
            <w:tcMar>
              <w:top w:w="50" w:type="dxa"/>
              <w:left w:w="100" w:type="dxa"/>
            </w:tcMar>
            <w:vAlign w:val="center"/>
          </w:tcPr>
          <w:p w:rsidR="00283D89" w:rsidRDefault="00B0710D">
            <w:pPr>
              <w:spacing w:after="0"/>
            </w:pPr>
            <w:r>
              <w:rPr>
                <w:rFonts w:ascii="Times New Roman" w:hAnsi="Times New Roman"/>
                <w:color w:val="000000"/>
                <w:sz w:val="24"/>
              </w:rPr>
              <w:t>4.1</w:t>
            </w:r>
          </w:p>
        </w:tc>
        <w:tc>
          <w:tcPr>
            <w:tcW w:w="4718" w:type="dxa"/>
            <w:tcMar>
              <w:top w:w="50" w:type="dxa"/>
              <w:left w:w="100" w:type="dxa"/>
            </w:tcMar>
            <w:vAlign w:val="center"/>
          </w:tcPr>
          <w:p w:rsidR="00283D89" w:rsidRDefault="00B0710D">
            <w:pPr>
              <w:spacing w:after="0"/>
              <w:ind w:left="135"/>
            </w:pPr>
            <w:r>
              <w:rPr>
                <w:rFonts w:ascii="Times New Roman" w:hAnsi="Times New Roman"/>
                <w:color w:val="000000"/>
                <w:sz w:val="24"/>
              </w:rPr>
              <w:t>Геометрические фигуры</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283D89" w:rsidRPr="002B003F" w:rsidRDefault="00283D89">
            <w:pPr>
              <w:spacing w:after="0"/>
              <w:ind w:left="135"/>
              <w:jc w:val="center"/>
              <w:rPr>
                <w:lang w:val="ru-RU"/>
              </w:rPr>
            </w:pPr>
          </w:p>
        </w:tc>
        <w:tc>
          <w:tcPr>
            <w:tcW w:w="1910" w:type="dxa"/>
            <w:tcMar>
              <w:top w:w="50" w:type="dxa"/>
              <w:left w:w="100" w:type="dxa"/>
            </w:tcMar>
            <w:vAlign w:val="center"/>
          </w:tcPr>
          <w:p w:rsidR="00283D89" w:rsidRPr="001C250C" w:rsidRDefault="001C250C">
            <w:pPr>
              <w:spacing w:after="0"/>
              <w:ind w:left="135"/>
              <w:jc w:val="center"/>
              <w:rPr>
                <w:lang w:val="ru-RU"/>
              </w:rPr>
            </w:pPr>
            <w:r>
              <w:rPr>
                <w:lang w:val="ru-RU"/>
              </w:rPr>
              <w:t>1</w:t>
            </w: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RPr="00023F24" w:rsidTr="00817A18">
        <w:trPr>
          <w:trHeight w:val="144"/>
          <w:tblCellSpacing w:w="20" w:type="nil"/>
        </w:trPr>
        <w:tc>
          <w:tcPr>
            <w:tcW w:w="1244" w:type="dxa"/>
            <w:tcMar>
              <w:top w:w="50" w:type="dxa"/>
              <w:left w:w="100" w:type="dxa"/>
            </w:tcMar>
            <w:vAlign w:val="center"/>
          </w:tcPr>
          <w:p w:rsidR="00283D89" w:rsidRDefault="00B0710D">
            <w:pPr>
              <w:spacing w:after="0"/>
            </w:pPr>
            <w:r>
              <w:rPr>
                <w:rFonts w:ascii="Times New Roman" w:hAnsi="Times New Roman"/>
                <w:color w:val="000000"/>
                <w:sz w:val="24"/>
              </w:rPr>
              <w:t>4.2</w:t>
            </w:r>
          </w:p>
        </w:tc>
        <w:tc>
          <w:tcPr>
            <w:tcW w:w="4718" w:type="dxa"/>
            <w:tcMar>
              <w:top w:w="50" w:type="dxa"/>
              <w:left w:w="100" w:type="dxa"/>
            </w:tcMar>
            <w:vAlign w:val="center"/>
          </w:tcPr>
          <w:p w:rsidR="00283D89" w:rsidRDefault="00B0710D">
            <w:pPr>
              <w:spacing w:after="0"/>
              <w:ind w:left="135"/>
            </w:pPr>
            <w:r>
              <w:rPr>
                <w:rFonts w:ascii="Times New Roman" w:hAnsi="Times New Roman"/>
                <w:color w:val="000000"/>
                <w:sz w:val="24"/>
              </w:rPr>
              <w:t>Геометрические величины</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283D89" w:rsidRPr="002B003F" w:rsidRDefault="002B003F">
            <w:pPr>
              <w:spacing w:after="0"/>
              <w:ind w:left="135"/>
              <w:jc w:val="center"/>
              <w:rPr>
                <w:lang w:val="ru-RU"/>
              </w:rPr>
            </w:pPr>
            <w:r>
              <w:rPr>
                <w:lang w:val="ru-RU"/>
              </w:rPr>
              <w:t>1</w:t>
            </w:r>
          </w:p>
        </w:tc>
        <w:tc>
          <w:tcPr>
            <w:tcW w:w="1910" w:type="dxa"/>
            <w:tcMar>
              <w:top w:w="50" w:type="dxa"/>
              <w:left w:w="100" w:type="dxa"/>
            </w:tcMar>
            <w:vAlign w:val="center"/>
          </w:tcPr>
          <w:p w:rsidR="00283D89" w:rsidRPr="001C250C" w:rsidRDefault="00283D89">
            <w:pPr>
              <w:spacing w:after="0"/>
              <w:ind w:left="135"/>
              <w:jc w:val="center"/>
              <w:rPr>
                <w:lang w:val="ru-RU"/>
              </w:rPr>
            </w:pP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Tr="00817A18">
        <w:trPr>
          <w:trHeight w:val="144"/>
          <w:tblCellSpacing w:w="20" w:type="nil"/>
        </w:trPr>
        <w:tc>
          <w:tcPr>
            <w:tcW w:w="0" w:type="auto"/>
            <w:gridSpan w:val="2"/>
            <w:tcMar>
              <w:top w:w="50" w:type="dxa"/>
              <w:left w:w="100" w:type="dxa"/>
            </w:tcMar>
            <w:vAlign w:val="center"/>
          </w:tcPr>
          <w:p w:rsidR="00283D89" w:rsidRDefault="00B0710D">
            <w:pPr>
              <w:spacing w:after="0"/>
              <w:ind w:left="135"/>
            </w:pPr>
            <w:r>
              <w:rPr>
                <w:rFonts w:ascii="Times New Roman" w:hAnsi="Times New Roman"/>
                <w:color w:val="000000"/>
                <w:sz w:val="24"/>
              </w:rPr>
              <w:lastRenderedPageBreak/>
              <w:t>Итого по разделу</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83D89" w:rsidRDefault="00283D89"/>
        </w:tc>
      </w:tr>
      <w:tr w:rsidR="00283D89" w:rsidTr="00817A18">
        <w:trPr>
          <w:trHeight w:val="144"/>
          <w:tblCellSpacing w:w="20" w:type="nil"/>
        </w:trPr>
        <w:tc>
          <w:tcPr>
            <w:tcW w:w="0" w:type="auto"/>
            <w:gridSpan w:val="6"/>
            <w:tcMar>
              <w:top w:w="50" w:type="dxa"/>
              <w:left w:w="100" w:type="dxa"/>
            </w:tcMar>
            <w:vAlign w:val="center"/>
          </w:tcPr>
          <w:p w:rsidR="00283D89" w:rsidRDefault="00B0710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83D89" w:rsidRPr="00023F24" w:rsidTr="00817A18">
        <w:trPr>
          <w:trHeight w:val="144"/>
          <w:tblCellSpacing w:w="20" w:type="nil"/>
        </w:trPr>
        <w:tc>
          <w:tcPr>
            <w:tcW w:w="1244" w:type="dxa"/>
            <w:tcMar>
              <w:top w:w="50" w:type="dxa"/>
              <w:left w:w="100" w:type="dxa"/>
            </w:tcMar>
            <w:vAlign w:val="center"/>
          </w:tcPr>
          <w:p w:rsidR="00283D89" w:rsidRDefault="00B0710D">
            <w:pPr>
              <w:spacing w:after="0"/>
            </w:pPr>
            <w:r>
              <w:rPr>
                <w:rFonts w:ascii="Times New Roman" w:hAnsi="Times New Roman"/>
                <w:color w:val="000000"/>
                <w:sz w:val="24"/>
              </w:rPr>
              <w:t>5.1</w:t>
            </w:r>
          </w:p>
        </w:tc>
        <w:tc>
          <w:tcPr>
            <w:tcW w:w="4718" w:type="dxa"/>
            <w:tcMar>
              <w:top w:w="50" w:type="dxa"/>
              <w:left w:w="100" w:type="dxa"/>
            </w:tcMar>
            <w:vAlign w:val="center"/>
          </w:tcPr>
          <w:p w:rsidR="00283D89" w:rsidRDefault="00B0710D">
            <w:pPr>
              <w:spacing w:after="0"/>
              <w:ind w:left="135"/>
            </w:pPr>
            <w:r>
              <w:rPr>
                <w:rFonts w:ascii="Times New Roman" w:hAnsi="Times New Roman"/>
                <w:color w:val="000000"/>
                <w:sz w:val="24"/>
              </w:rPr>
              <w:t>Математическая информация</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Tr="00817A18">
        <w:trPr>
          <w:trHeight w:val="144"/>
          <w:tblCellSpacing w:w="20" w:type="nil"/>
        </w:trPr>
        <w:tc>
          <w:tcPr>
            <w:tcW w:w="0" w:type="auto"/>
            <w:gridSpan w:val="2"/>
            <w:tcMar>
              <w:top w:w="50" w:type="dxa"/>
              <w:left w:w="100" w:type="dxa"/>
            </w:tcMar>
            <w:vAlign w:val="center"/>
          </w:tcPr>
          <w:p w:rsidR="00283D89" w:rsidRDefault="00B0710D">
            <w:pPr>
              <w:spacing w:after="0"/>
              <w:ind w:left="135"/>
            </w:pPr>
            <w:r>
              <w:rPr>
                <w:rFonts w:ascii="Times New Roman" w:hAnsi="Times New Roman"/>
                <w:color w:val="000000"/>
                <w:sz w:val="24"/>
              </w:rPr>
              <w:t>Итого по разделу</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83D89" w:rsidRDefault="00283D89"/>
        </w:tc>
      </w:tr>
      <w:tr w:rsidR="00283D89" w:rsidRPr="00023F24" w:rsidTr="00817A18">
        <w:trPr>
          <w:trHeight w:val="144"/>
          <w:tblCellSpacing w:w="20" w:type="nil"/>
        </w:trPr>
        <w:tc>
          <w:tcPr>
            <w:tcW w:w="0" w:type="auto"/>
            <w:gridSpan w:val="2"/>
            <w:tcMar>
              <w:top w:w="50" w:type="dxa"/>
              <w:left w:w="100" w:type="dxa"/>
            </w:tcMar>
            <w:vAlign w:val="center"/>
          </w:tcPr>
          <w:p w:rsidR="00283D89" w:rsidRDefault="00B0710D">
            <w:pPr>
              <w:spacing w:after="0"/>
              <w:ind w:left="135"/>
            </w:pPr>
            <w:r>
              <w:rPr>
                <w:rFonts w:ascii="Times New Roman" w:hAnsi="Times New Roman"/>
                <w:color w:val="000000"/>
                <w:sz w:val="24"/>
              </w:rPr>
              <w:t>Повторение пройденного материала</w:t>
            </w:r>
          </w:p>
        </w:tc>
        <w:tc>
          <w:tcPr>
            <w:tcW w:w="152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Pr="002B003F" w:rsidRDefault="002B003F">
            <w:pPr>
              <w:spacing w:after="0"/>
              <w:ind w:left="135"/>
              <w:jc w:val="center"/>
              <w:rPr>
                <w:lang w:val="ru-RU"/>
              </w:rPr>
            </w:pPr>
            <w:r>
              <w:rPr>
                <w:lang w:val="ru-RU"/>
              </w:rPr>
              <w:t>1</w:t>
            </w: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RPr="00023F24" w:rsidTr="00817A18">
        <w:trPr>
          <w:trHeight w:val="144"/>
          <w:tblCellSpacing w:w="20" w:type="nil"/>
        </w:trPr>
        <w:tc>
          <w:tcPr>
            <w:tcW w:w="0" w:type="auto"/>
            <w:gridSpan w:val="2"/>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Итоговый контроль (контрольные и проверочные работы)</w:t>
            </w:r>
          </w:p>
        </w:tc>
        <w:tc>
          <w:tcPr>
            <w:tcW w:w="152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283D89" w:rsidRPr="002B003F" w:rsidRDefault="00B0710D">
            <w:pPr>
              <w:spacing w:after="0"/>
              <w:ind w:left="135"/>
              <w:jc w:val="center"/>
              <w:rPr>
                <w:lang w:val="ru-RU"/>
              </w:rPr>
            </w:pPr>
            <w:r>
              <w:rPr>
                <w:rFonts w:ascii="Times New Roman" w:hAnsi="Times New Roman"/>
                <w:color w:val="000000"/>
                <w:sz w:val="24"/>
              </w:rPr>
              <w:t xml:space="preserve"> </w:t>
            </w:r>
            <w:r w:rsidR="002B003F">
              <w:rPr>
                <w:rFonts w:ascii="Times New Roman" w:hAnsi="Times New Roman"/>
                <w:color w:val="000000"/>
                <w:sz w:val="24"/>
                <w:lang w:val="ru-RU"/>
              </w:rPr>
              <w:t>1</w:t>
            </w:r>
          </w:p>
        </w:tc>
        <w:tc>
          <w:tcPr>
            <w:tcW w:w="1910" w:type="dxa"/>
            <w:tcMar>
              <w:top w:w="50" w:type="dxa"/>
              <w:left w:w="100" w:type="dxa"/>
            </w:tcMar>
            <w:vAlign w:val="center"/>
          </w:tcPr>
          <w:p w:rsidR="00283D89" w:rsidRPr="00A265CF" w:rsidRDefault="00283D89">
            <w:pPr>
              <w:spacing w:after="0"/>
              <w:ind w:left="135"/>
              <w:jc w:val="center"/>
              <w:rPr>
                <w:lang w:val="ru-RU"/>
              </w:rPr>
            </w:pPr>
          </w:p>
        </w:tc>
        <w:tc>
          <w:tcPr>
            <w:tcW w:w="2800"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/7</w:t>
              </w:r>
              <w:r>
                <w:rPr>
                  <w:rFonts w:ascii="Times New Roman" w:hAnsi="Times New Roman"/>
                  <w:color w:val="0000FF"/>
                  <w:u w:val="single"/>
                </w:rPr>
                <w:t>f</w:t>
              </w:r>
              <w:r w:rsidRPr="00B0710D">
                <w:rPr>
                  <w:rFonts w:ascii="Times New Roman" w:hAnsi="Times New Roman"/>
                  <w:color w:val="0000FF"/>
                  <w:u w:val="single"/>
                  <w:lang w:val="ru-RU"/>
                </w:rPr>
                <w:t>411</w:t>
              </w:r>
              <w:r>
                <w:rPr>
                  <w:rFonts w:ascii="Times New Roman" w:hAnsi="Times New Roman"/>
                  <w:color w:val="0000FF"/>
                  <w:u w:val="single"/>
                </w:rPr>
                <w:t>f</w:t>
              </w:r>
              <w:r w:rsidRPr="00B0710D">
                <w:rPr>
                  <w:rFonts w:ascii="Times New Roman" w:hAnsi="Times New Roman"/>
                  <w:color w:val="0000FF"/>
                  <w:u w:val="single"/>
                  <w:lang w:val="ru-RU"/>
                </w:rPr>
                <w:t>36</w:t>
              </w:r>
            </w:hyperlink>
          </w:p>
        </w:tc>
      </w:tr>
      <w:tr w:rsidR="00283D89" w:rsidTr="00817A18">
        <w:trPr>
          <w:trHeight w:val="144"/>
          <w:tblCellSpacing w:w="20" w:type="nil"/>
        </w:trPr>
        <w:tc>
          <w:tcPr>
            <w:tcW w:w="0" w:type="auto"/>
            <w:gridSpan w:val="2"/>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ОБЩЕЕ КОЛИЧЕСТВО ЧАСОВ ПО ПРОГРАММЕ</w:t>
            </w:r>
          </w:p>
        </w:tc>
        <w:tc>
          <w:tcPr>
            <w:tcW w:w="152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283D89" w:rsidRPr="00A265CF" w:rsidRDefault="002B003F">
            <w:pPr>
              <w:spacing w:after="0"/>
              <w:ind w:left="135"/>
              <w:jc w:val="center"/>
              <w:rPr>
                <w:lang w:val="ru-RU"/>
              </w:rPr>
            </w:pPr>
            <w:r>
              <w:rPr>
                <w:lang w:val="ru-RU"/>
              </w:rPr>
              <w:t>7</w:t>
            </w:r>
          </w:p>
        </w:tc>
        <w:tc>
          <w:tcPr>
            <w:tcW w:w="1910" w:type="dxa"/>
            <w:tcMar>
              <w:top w:w="50" w:type="dxa"/>
              <w:left w:w="100" w:type="dxa"/>
            </w:tcMar>
            <w:vAlign w:val="center"/>
          </w:tcPr>
          <w:p w:rsidR="00283D89" w:rsidRPr="002B003F" w:rsidRDefault="00B0710D" w:rsidP="00A265CF">
            <w:pPr>
              <w:spacing w:after="0"/>
              <w:ind w:left="135"/>
              <w:jc w:val="center"/>
              <w:rPr>
                <w:lang w:val="ru-RU"/>
              </w:rPr>
            </w:pPr>
            <w:r>
              <w:rPr>
                <w:rFonts w:ascii="Times New Roman" w:hAnsi="Times New Roman"/>
                <w:color w:val="000000"/>
                <w:sz w:val="24"/>
              </w:rPr>
              <w:t xml:space="preserve"> </w:t>
            </w:r>
            <w:r w:rsidR="002B003F">
              <w:rPr>
                <w:rFonts w:ascii="Times New Roman" w:hAnsi="Times New Roman"/>
                <w:color w:val="000000"/>
                <w:sz w:val="24"/>
                <w:lang w:val="ru-RU"/>
              </w:rPr>
              <w:t>2</w:t>
            </w:r>
          </w:p>
        </w:tc>
        <w:tc>
          <w:tcPr>
            <w:tcW w:w="2800" w:type="dxa"/>
            <w:tcMar>
              <w:top w:w="50" w:type="dxa"/>
              <w:left w:w="100" w:type="dxa"/>
            </w:tcMar>
            <w:vAlign w:val="center"/>
          </w:tcPr>
          <w:p w:rsidR="00283D89" w:rsidRDefault="00283D89"/>
        </w:tc>
      </w:tr>
    </w:tbl>
    <w:p w:rsidR="00283D89" w:rsidRDefault="00283D89">
      <w:pPr>
        <w:sectPr w:rsidR="00283D89" w:rsidSect="00817A18">
          <w:pgSz w:w="16383" w:h="11906" w:orient="landscape"/>
          <w:pgMar w:top="709" w:right="850" w:bottom="709" w:left="1701" w:header="720" w:footer="720" w:gutter="0"/>
          <w:cols w:space="720"/>
        </w:sectPr>
      </w:pPr>
    </w:p>
    <w:p w:rsidR="00283D89" w:rsidRPr="00B0710D" w:rsidRDefault="00B0710D">
      <w:pPr>
        <w:spacing w:after="0"/>
        <w:ind w:left="120"/>
        <w:rPr>
          <w:lang w:val="ru-RU"/>
        </w:rPr>
      </w:pPr>
      <w:bookmarkStart w:id="5" w:name="block-21335884"/>
      <w:bookmarkEnd w:id="4"/>
      <w:r w:rsidRPr="00B0710D">
        <w:rPr>
          <w:rFonts w:ascii="Times New Roman" w:hAnsi="Times New Roman"/>
          <w:b/>
          <w:color w:val="000000"/>
          <w:sz w:val="28"/>
          <w:lang w:val="ru-RU"/>
        </w:rPr>
        <w:lastRenderedPageBreak/>
        <w:t xml:space="preserve">ВАРИАНТ 2. ДЛЯ САМОСТОЯТЕЛЬНОГО КОНСТРУИРОВАНИЯ ПОУРОЧНОГО ПЛАНИРОВАНИЯ </w:t>
      </w:r>
    </w:p>
    <w:p w:rsidR="00283D89" w:rsidRDefault="00B0710D">
      <w:pPr>
        <w:spacing w:after="0"/>
        <w:ind w:left="120"/>
      </w:pPr>
      <w:r>
        <w:rPr>
          <w:rFonts w:ascii="Times New Roman" w:hAnsi="Times New Roman"/>
          <w:b/>
          <w:color w:val="000000"/>
          <w:sz w:val="28"/>
        </w:rPr>
        <w:t xml:space="preserve">4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4756"/>
        <w:gridCol w:w="1107"/>
        <w:gridCol w:w="1841"/>
        <w:gridCol w:w="1910"/>
        <w:gridCol w:w="1347"/>
        <w:gridCol w:w="2849"/>
      </w:tblGrid>
      <w:tr w:rsidR="00283D89" w:rsidTr="00817A18">
        <w:trPr>
          <w:trHeight w:val="144"/>
          <w:tblCellSpacing w:w="20" w:type="nil"/>
        </w:trPr>
        <w:tc>
          <w:tcPr>
            <w:tcW w:w="834" w:type="dxa"/>
            <w:vMerge w:val="restart"/>
            <w:tcMar>
              <w:top w:w="50" w:type="dxa"/>
              <w:left w:w="100" w:type="dxa"/>
            </w:tcMar>
            <w:vAlign w:val="center"/>
          </w:tcPr>
          <w:p w:rsidR="00283D89" w:rsidRDefault="00B0710D">
            <w:pPr>
              <w:spacing w:after="0"/>
              <w:ind w:left="135"/>
            </w:pPr>
            <w:r>
              <w:rPr>
                <w:rFonts w:ascii="Times New Roman" w:hAnsi="Times New Roman"/>
                <w:b/>
                <w:color w:val="000000"/>
                <w:sz w:val="24"/>
              </w:rPr>
              <w:t xml:space="preserve">№ п/п </w:t>
            </w:r>
          </w:p>
          <w:p w:rsidR="00283D89" w:rsidRDefault="00283D89">
            <w:pPr>
              <w:spacing w:after="0"/>
              <w:ind w:left="135"/>
            </w:pPr>
          </w:p>
        </w:tc>
        <w:tc>
          <w:tcPr>
            <w:tcW w:w="4152" w:type="dxa"/>
            <w:vMerge w:val="restart"/>
            <w:tcMar>
              <w:top w:w="50" w:type="dxa"/>
              <w:left w:w="100" w:type="dxa"/>
            </w:tcMar>
            <w:vAlign w:val="center"/>
          </w:tcPr>
          <w:p w:rsidR="00283D89" w:rsidRDefault="00B0710D">
            <w:pPr>
              <w:spacing w:after="0"/>
              <w:ind w:left="135"/>
            </w:pPr>
            <w:r>
              <w:rPr>
                <w:rFonts w:ascii="Times New Roman" w:hAnsi="Times New Roman"/>
                <w:b/>
                <w:color w:val="000000"/>
                <w:sz w:val="24"/>
              </w:rPr>
              <w:t xml:space="preserve">Тема урока </w:t>
            </w:r>
          </w:p>
          <w:p w:rsidR="00283D89" w:rsidRDefault="00283D89">
            <w:pPr>
              <w:spacing w:after="0"/>
              <w:ind w:left="135"/>
            </w:pPr>
          </w:p>
        </w:tc>
        <w:tc>
          <w:tcPr>
            <w:tcW w:w="0" w:type="auto"/>
            <w:gridSpan w:val="3"/>
            <w:tcMar>
              <w:top w:w="50" w:type="dxa"/>
              <w:left w:w="100" w:type="dxa"/>
            </w:tcMar>
            <w:vAlign w:val="center"/>
          </w:tcPr>
          <w:p w:rsidR="00283D89" w:rsidRDefault="00B0710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83D89" w:rsidRDefault="00B0710D">
            <w:pPr>
              <w:spacing w:after="0"/>
              <w:ind w:left="135"/>
            </w:pPr>
            <w:r>
              <w:rPr>
                <w:rFonts w:ascii="Times New Roman" w:hAnsi="Times New Roman"/>
                <w:b/>
                <w:color w:val="000000"/>
                <w:sz w:val="24"/>
              </w:rPr>
              <w:t xml:space="preserve">Дата изучения </w:t>
            </w:r>
          </w:p>
          <w:p w:rsidR="00283D89" w:rsidRDefault="00283D89">
            <w:pPr>
              <w:spacing w:after="0"/>
              <w:ind w:left="135"/>
            </w:pPr>
          </w:p>
        </w:tc>
        <w:tc>
          <w:tcPr>
            <w:tcW w:w="2849" w:type="dxa"/>
            <w:vMerge w:val="restart"/>
            <w:tcMar>
              <w:top w:w="50" w:type="dxa"/>
              <w:left w:w="100" w:type="dxa"/>
            </w:tcMar>
            <w:vAlign w:val="center"/>
          </w:tcPr>
          <w:p w:rsidR="00283D89" w:rsidRDefault="00B0710D">
            <w:pPr>
              <w:spacing w:after="0"/>
              <w:ind w:left="135"/>
            </w:pPr>
            <w:r>
              <w:rPr>
                <w:rFonts w:ascii="Times New Roman" w:hAnsi="Times New Roman"/>
                <w:b/>
                <w:color w:val="000000"/>
                <w:sz w:val="24"/>
              </w:rPr>
              <w:t xml:space="preserve">Электронные цифровые образовательные ресурсы </w:t>
            </w:r>
          </w:p>
          <w:p w:rsidR="00283D89" w:rsidRDefault="00283D89">
            <w:pPr>
              <w:spacing w:after="0"/>
              <w:ind w:left="135"/>
            </w:pPr>
          </w:p>
        </w:tc>
      </w:tr>
      <w:tr w:rsidR="00283D89" w:rsidTr="00817A18">
        <w:trPr>
          <w:trHeight w:val="144"/>
          <w:tblCellSpacing w:w="20" w:type="nil"/>
        </w:trPr>
        <w:tc>
          <w:tcPr>
            <w:tcW w:w="0" w:type="auto"/>
            <w:vMerge/>
            <w:tcBorders>
              <w:top w:val="nil"/>
            </w:tcBorders>
            <w:tcMar>
              <w:top w:w="50" w:type="dxa"/>
              <w:left w:w="100" w:type="dxa"/>
            </w:tcMar>
          </w:tcPr>
          <w:p w:rsidR="00283D89" w:rsidRDefault="00283D89"/>
        </w:tc>
        <w:tc>
          <w:tcPr>
            <w:tcW w:w="0" w:type="auto"/>
            <w:vMerge/>
            <w:tcBorders>
              <w:top w:val="nil"/>
            </w:tcBorders>
            <w:tcMar>
              <w:top w:w="50" w:type="dxa"/>
              <w:left w:w="100" w:type="dxa"/>
            </w:tcMar>
          </w:tcPr>
          <w:p w:rsidR="00283D89" w:rsidRDefault="00283D89"/>
        </w:tc>
        <w:tc>
          <w:tcPr>
            <w:tcW w:w="1107" w:type="dxa"/>
            <w:tcMar>
              <w:top w:w="50" w:type="dxa"/>
              <w:left w:w="100" w:type="dxa"/>
            </w:tcMar>
            <w:vAlign w:val="center"/>
          </w:tcPr>
          <w:p w:rsidR="00283D89" w:rsidRDefault="00B0710D">
            <w:pPr>
              <w:spacing w:after="0"/>
              <w:ind w:left="135"/>
            </w:pPr>
            <w:r>
              <w:rPr>
                <w:rFonts w:ascii="Times New Roman" w:hAnsi="Times New Roman"/>
                <w:b/>
                <w:color w:val="000000"/>
                <w:sz w:val="24"/>
              </w:rPr>
              <w:t xml:space="preserve">Всего </w:t>
            </w:r>
          </w:p>
          <w:p w:rsidR="00283D89" w:rsidRDefault="00283D89">
            <w:pPr>
              <w:spacing w:after="0"/>
              <w:ind w:left="135"/>
            </w:pPr>
          </w:p>
        </w:tc>
        <w:tc>
          <w:tcPr>
            <w:tcW w:w="1841" w:type="dxa"/>
            <w:tcMar>
              <w:top w:w="50" w:type="dxa"/>
              <w:left w:w="100" w:type="dxa"/>
            </w:tcMar>
            <w:vAlign w:val="center"/>
          </w:tcPr>
          <w:p w:rsidR="00283D89" w:rsidRDefault="00B0710D">
            <w:pPr>
              <w:spacing w:after="0"/>
              <w:ind w:left="135"/>
            </w:pPr>
            <w:r>
              <w:rPr>
                <w:rFonts w:ascii="Times New Roman" w:hAnsi="Times New Roman"/>
                <w:b/>
                <w:color w:val="000000"/>
                <w:sz w:val="24"/>
              </w:rPr>
              <w:t xml:space="preserve">Контрольные работы </w:t>
            </w:r>
          </w:p>
          <w:p w:rsidR="00283D89" w:rsidRDefault="00283D89">
            <w:pPr>
              <w:spacing w:after="0"/>
              <w:ind w:left="135"/>
            </w:pPr>
          </w:p>
        </w:tc>
        <w:tc>
          <w:tcPr>
            <w:tcW w:w="1910" w:type="dxa"/>
            <w:tcMar>
              <w:top w:w="50" w:type="dxa"/>
              <w:left w:w="100" w:type="dxa"/>
            </w:tcMar>
            <w:vAlign w:val="center"/>
          </w:tcPr>
          <w:p w:rsidR="00283D89" w:rsidRDefault="00B0710D">
            <w:pPr>
              <w:spacing w:after="0"/>
              <w:ind w:left="135"/>
            </w:pPr>
            <w:r>
              <w:rPr>
                <w:rFonts w:ascii="Times New Roman" w:hAnsi="Times New Roman"/>
                <w:b/>
                <w:color w:val="000000"/>
                <w:sz w:val="24"/>
              </w:rPr>
              <w:t xml:space="preserve">Практические работы </w:t>
            </w:r>
          </w:p>
          <w:p w:rsidR="00283D89" w:rsidRDefault="00283D89">
            <w:pPr>
              <w:spacing w:after="0"/>
              <w:ind w:left="135"/>
            </w:pPr>
          </w:p>
        </w:tc>
        <w:tc>
          <w:tcPr>
            <w:tcW w:w="0" w:type="auto"/>
            <w:vMerge/>
            <w:tcBorders>
              <w:top w:val="nil"/>
            </w:tcBorders>
            <w:tcMar>
              <w:top w:w="50" w:type="dxa"/>
              <w:left w:w="100" w:type="dxa"/>
            </w:tcMar>
          </w:tcPr>
          <w:p w:rsidR="00283D89" w:rsidRDefault="00283D89"/>
        </w:tc>
        <w:tc>
          <w:tcPr>
            <w:tcW w:w="0" w:type="auto"/>
            <w:vMerge/>
            <w:tcBorders>
              <w:top w:val="nil"/>
            </w:tcBorders>
            <w:tcMar>
              <w:top w:w="50" w:type="dxa"/>
              <w:left w:w="100" w:type="dxa"/>
            </w:tcMar>
          </w:tcPr>
          <w:p w:rsidR="00283D89" w:rsidRDefault="00283D89"/>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Числа от 1 до 1000: чтение, запись, сравнение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1925</w:t>
              </w:r>
              <w:r>
                <w:rPr>
                  <w:rFonts w:ascii="Times New Roman" w:hAnsi="Times New Roman"/>
                  <w:color w:val="0000FF"/>
                  <w:u w:val="single"/>
                </w:rPr>
                <w:t>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eab</w:t>
              </w:r>
              <w:r w:rsidRPr="00B0710D">
                <w:rPr>
                  <w:rFonts w:ascii="Times New Roman" w:hAnsi="Times New Roman"/>
                  <w:color w:val="0000FF"/>
                  <w:u w:val="single"/>
                  <w:lang w:val="ru-RU"/>
                </w:rPr>
                <w:t>6</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eed</w:t>
              </w:r>
              <w:r w:rsidRPr="00B0710D">
                <w:rPr>
                  <w:rFonts w:ascii="Times New Roman" w:hAnsi="Times New Roman"/>
                  <w:color w:val="0000FF"/>
                  <w:u w:val="single"/>
                  <w:lang w:val="ru-RU"/>
                </w:rPr>
                <w:t>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Письменное сложение многозначных чисел</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c</w:t>
              </w:r>
              <w:r w:rsidRPr="00B0710D">
                <w:rPr>
                  <w:rFonts w:ascii="Times New Roman" w:hAnsi="Times New Roman"/>
                  <w:color w:val="0000FF"/>
                  <w:u w:val="single"/>
                  <w:lang w:val="ru-RU"/>
                </w:rPr>
                <w:t>022</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Приемы прикидки результата и оценки правильности выполнения сложения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Письменное вычитание многозначных чисел</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c</w:t>
              </w:r>
              <w:r w:rsidRPr="00B0710D">
                <w:rPr>
                  <w:rFonts w:ascii="Times New Roman" w:hAnsi="Times New Roman"/>
                  <w:color w:val="0000FF"/>
                  <w:u w:val="single"/>
                  <w:lang w:val="ru-RU"/>
                </w:rPr>
                <w:t>1</w:t>
              </w:r>
              <w:r>
                <w:rPr>
                  <w:rFonts w:ascii="Times New Roman" w:hAnsi="Times New Roman"/>
                  <w:color w:val="0000FF"/>
                  <w:u w:val="single"/>
                </w:rPr>
                <w:t>b</w:t>
              </w:r>
              <w:r w:rsidRPr="00B0710D">
                <w:rPr>
                  <w:rFonts w:ascii="Times New Roman" w:hAnsi="Times New Roman"/>
                  <w:color w:val="0000FF"/>
                  <w:u w:val="single"/>
                  <w:lang w:val="ru-RU"/>
                </w:rPr>
                <w:t>2</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Приемы прикидки результата и оценки правильности выполнения вычитания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c</w:t>
              </w:r>
              <w:r w:rsidRPr="00B0710D">
                <w:rPr>
                  <w:rFonts w:ascii="Times New Roman" w:hAnsi="Times New Roman"/>
                  <w:color w:val="0000FF"/>
                  <w:u w:val="single"/>
                  <w:lang w:val="ru-RU"/>
                </w:rPr>
                <w:t>338</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Входная контрольная работа</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Повторение изученного в 3 классе. Алгоритм умножения на однозначное число</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Повторение изученного в 3 классе. Алгоритм деления на однозначное число</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Анализ текстовой задачи: данные и </w:t>
            </w:r>
            <w:r w:rsidRPr="00B0710D">
              <w:rPr>
                <w:rFonts w:ascii="Times New Roman" w:hAnsi="Times New Roman"/>
                <w:color w:val="000000"/>
                <w:sz w:val="24"/>
                <w:lang w:val="ru-RU"/>
              </w:rPr>
              <w:lastRenderedPageBreak/>
              <w:t>отношения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21482</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12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Представление текстовой задачи на модели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212</w:t>
              </w:r>
              <w:r>
                <w:rPr>
                  <w:rFonts w:ascii="Times New Roman" w:hAnsi="Times New Roman"/>
                  <w:color w:val="0000FF"/>
                  <w:u w:val="single"/>
                </w:rPr>
                <w:t>de</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13</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Столбчатая диаграмма: чтение, дополнение</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26</w:t>
              </w:r>
              <w:r>
                <w:rPr>
                  <w:rFonts w:ascii="Times New Roman" w:hAnsi="Times New Roman"/>
                  <w:color w:val="0000FF"/>
                  <w:u w:val="single"/>
                </w:rPr>
                <w:t>f</w:t>
              </w:r>
              <w:r w:rsidRPr="00B0710D">
                <w:rPr>
                  <w:rFonts w:ascii="Times New Roman" w:hAnsi="Times New Roman"/>
                  <w:color w:val="0000FF"/>
                  <w:u w:val="single"/>
                  <w:lang w:val="ru-RU"/>
                </w:rPr>
                <w:t>72</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27210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1973</w:t>
              </w:r>
              <w:r>
                <w:rPr>
                  <w:rFonts w:ascii="Times New Roman" w:hAnsi="Times New Roman"/>
                  <w:color w:val="0000FF"/>
                  <w:u w:val="single"/>
                </w:rPr>
                <w:t>c</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Числа в пределах миллиона: чтение, запись</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19444</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195</w:t>
              </w:r>
              <w:r>
                <w:rPr>
                  <w:rFonts w:ascii="Times New Roman" w:hAnsi="Times New Roman"/>
                  <w:color w:val="0000FF"/>
                  <w:u w:val="single"/>
                </w:rPr>
                <w:t>ca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Сравнение чисел в пределах миллиона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1989</w:t>
              </w:r>
              <w:r>
                <w:rPr>
                  <w:rFonts w:ascii="Times New Roman" w:hAnsi="Times New Roman"/>
                  <w:color w:val="0000FF"/>
                  <w:u w:val="single"/>
                </w:rPr>
                <w:t>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19</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Сравнение и упорядочение чисел</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19</w:t>
              </w:r>
              <w:r>
                <w:rPr>
                  <w:rFonts w:ascii="Times New Roman" w:hAnsi="Times New Roman"/>
                  <w:color w:val="0000FF"/>
                  <w:u w:val="single"/>
                </w:rPr>
                <w:t>de</w:t>
              </w:r>
              <w:r w:rsidRPr="00B0710D">
                <w:rPr>
                  <w:rFonts w:ascii="Times New Roman" w:hAnsi="Times New Roman"/>
                  <w:color w:val="0000FF"/>
                  <w:u w:val="single"/>
                  <w:lang w:val="ru-RU"/>
                </w:rPr>
                <w:t>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20</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Свойства многозначного числа</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a</w:t>
              </w:r>
              <w:r w:rsidRPr="00B0710D">
                <w:rPr>
                  <w:rFonts w:ascii="Times New Roman" w:hAnsi="Times New Roman"/>
                  <w:color w:val="0000FF"/>
                  <w:u w:val="single"/>
                  <w:lang w:val="ru-RU"/>
                </w:rPr>
                <w:t>40</w:t>
              </w:r>
              <w:r>
                <w:rPr>
                  <w:rFonts w:ascii="Times New Roman" w:hAnsi="Times New Roman"/>
                  <w:color w:val="0000FF"/>
                  <w:u w:val="single"/>
                </w:rPr>
                <w:t>c</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21</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Умножение на 10, 100, 1000</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e</w:t>
              </w:r>
              <w:r w:rsidRPr="00B0710D">
                <w:rPr>
                  <w:rFonts w:ascii="Times New Roman" w:hAnsi="Times New Roman"/>
                  <w:color w:val="0000FF"/>
                  <w:u w:val="single"/>
                  <w:lang w:val="ru-RU"/>
                </w:rPr>
                <w:t>2</w:t>
              </w:r>
              <w:r>
                <w:rPr>
                  <w:rFonts w:ascii="Times New Roman" w:hAnsi="Times New Roman"/>
                  <w:color w:val="0000FF"/>
                  <w:u w:val="single"/>
                </w:rPr>
                <w:t>aa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22</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Деление на 10, 100, 1000</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e</w:t>
              </w:r>
              <w:r w:rsidRPr="00B0710D">
                <w:rPr>
                  <w:rFonts w:ascii="Times New Roman" w:hAnsi="Times New Roman"/>
                  <w:color w:val="0000FF"/>
                  <w:u w:val="single"/>
                  <w:lang w:val="ru-RU"/>
                </w:rPr>
                <w:t>458</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23</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Контрольная работа №1</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19</w:t>
              </w:r>
              <w:r>
                <w:rPr>
                  <w:rFonts w:ascii="Times New Roman" w:hAnsi="Times New Roman"/>
                  <w:color w:val="0000FF"/>
                  <w:u w:val="single"/>
                </w:rPr>
                <w:t>f</w:t>
              </w:r>
              <w:r w:rsidRPr="00B0710D">
                <w:rPr>
                  <w:rFonts w:ascii="Times New Roman" w:hAnsi="Times New Roman"/>
                  <w:color w:val="0000FF"/>
                  <w:u w:val="single"/>
                  <w:lang w:val="ru-RU"/>
                </w:rPr>
                <w:t>84</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25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Общее группы многозначных чисел. Классификация чисел</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b</w:t>
              </w:r>
              <w:r w:rsidRPr="00B0710D">
                <w:rPr>
                  <w:rFonts w:ascii="Times New Roman" w:hAnsi="Times New Roman"/>
                  <w:color w:val="0000FF"/>
                  <w:u w:val="single"/>
                  <w:lang w:val="ru-RU"/>
                </w:rPr>
                <w:t>2</w:t>
              </w:r>
              <w:r>
                <w:rPr>
                  <w:rFonts w:ascii="Times New Roman" w:hAnsi="Times New Roman"/>
                  <w:color w:val="0000FF"/>
                  <w:u w:val="single"/>
                </w:rPr>
                <w:t>f</w:t>
              </w:r>
              <w:r w:rsidRPr="00B0710D">
                <w:rPr>
                  <w:rFonts w:ascii="Times New Roman" w:hAnsi="Times New Roman"/>
                  <w:color w:val="0000FF"/>
                  <w:u w:val="single"/>
                  <w:lang w:val="ru-RU"/>
                </w:rPr>
                <w:t>8</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b</w:t>
              </w:r>
              <w:r w:rsidRPr="00B0710D">
                <w:rPr>
                  <w:rFonts w:ascii="Times New Roman" w:hAnsi="Times New Roman"/>
                  <w:color w:val="0000FF"/>
                  <w:u w:val="single"/>
                  <w:lang w:val="ru-RU"/>
                </w:rPr>
                <w:t>488</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b</w:t>
              </w:r>
              <w:r w:rsidRPr="00B0710D">
                <w:rPr>
                  <w:rFonts w:ascii="Times New Roman" w:hAnsi="Times New Roman"/>
                  <w:color w:val="0000FF"/>
                  <w:u w:val="single"/>
                  <w:lang w:val="ru-RU"/>
                </w:rPr>
                <w:t>60</w:t>
              </w:r>
              <w:r>
                <w:rPr>
                  <w:rFonts w:ascii="Times New Roman" w:hAnsi="Times New Roman"/>
                  <w:color w:val="0000FF"/>
                  <w:u w:val="single"/>
                </w:rPr>
                <w:t>e</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29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b</w:t>
              </w:r>
              <w:r w:rsidRPr="00B0710D">
                <w:rPr>
                  <w:rFonts w:ascii="Times New Roman" w:hAnsi="Times New Roman"/>
                  <w:color w:val="0000FF"/>
                  <w:u w:val="single"/>
                  <w:lang w:val="ru-RU"/>
                </w:rPr>
                <w:t>78</w:t>
              </w:r>
              <w:r>
                <w:rPr>
                  <w:rFonts w:ascii="Times New Roman" w:hAnsi="Times New Roman"/>
                  <w:color w:val="0000FF"/>
                  <w:u w:val="single"/>
                </w:rPr>
                <w:t>a</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31</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Решение задач на нахождение площади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a</w:t>
              </w:r>
              <w:r w:rsidRPr="00B0710D">
                <w:rPr>
                  <w:rFonts w:ascii="Times New Roman" w:hAnsi="Times New Roman"/>
                  <w:color w:val="0000FF"/>
                  <w:u w:val="single"/>
                  <w:lang w:val="ru-RU"/>
                </w:rPr>
                <w:t>89</w:t>
              </w:r>
              <w:r>
                <w:rPr>
                  <w:rFonts w:ascii="Times New Roman" w:hAnsi="Times New Roman"/>
                  <w:color w:val="0000FF"/>
                  <w:u w:val="single"/>
                </w:rPr>
                <w:t>e</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ae</w:t>
              </w:r>
              <w:r w:rsidRPr="00B0710D">
                <w:rPr>
                  <w:rFonts w:ascii="Times New Roman" w:hAnsi="Times New Roman"/>
                  <w:color w:val="0000FF"/>
                  <w:u w:val="single"/>
                  <w:lang w:val="ru-RU"/>
                </w:rPr>
                <w:t>2</w:t>
              </w:r>
              <w:r>
                <w:rPr>
                  <w:rFonts w:ascii="Times New Roman" w:hAnsi="Times New Roman"/>
                  <w:color w:val="0000FF"/>
                  <w:u w:val="single"/>
                </w:rPr>
                <w:t>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afe</w:t>
              </w:r>
              <w:r w:rsidRPr="00B0710D">
                <w:rPr>
                  <w:rFonts w:ascii="Times New Roman" w:hAnsi="Times New Roman"/>
                  <w:color w:val="0000FF"/>
                  <w:u w:val="single"/>
                  <w:lang w:val="ru-RU"/>
                </w:rPr>
                <w:t>2</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b</w:t>
              </w:r>
              <w:r w:rsidRPr="00B0710D">
                <w:rPr>
                  <w:rFonts w:ascii="Times New Roman" w:hAnsi="Times New Roman"/>
                  <w:color w:val="0000FF"/>
                  <w:u w:val="single"/>
                  <w:lang w:val="ru-RU"/>
                </w:rPr>
                <w:t>168</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Доля величины времени, массы, длины</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be</w:t>
              </w:r>
              <w:r w:rsidRPr="00B0710D">
                <w:rPr>
                  <w:rFonts w:ascii="Times New Roman" w:hAnsi="Times New Roman"/>
                  <w:color w:val="0000FF"/>
                  <w:u w:val="single"/>
                  <w:lang w:val="ru-RU"/>
                </w:rPr>
                <w:t>92</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37</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Сравнение величин, упорядочение величин</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a</w:t>
              </w:r>
              <w:r w:rsidRPr="00B0710D">
                <w:rPr>
                  <w:rFonts w:ascii="Times New Roman" w:hAnsi="Times New Roman"/>
                  <w:color w:val="0000FF"/>
                  <w:u w:val="single"/>
                  <w:lang w:val="ru-RU"/>
                </w:rPr>
                <w:t>704</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Арифметические действия с величинами: сложение, вычитание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0</w:t>
              </w:r>
              <w:r>
                <w:rPr>
                  <w:rFonts w:ascii="Times New Roman" w:hAnsi="Times New Roman"/>
                  <w:color w:val="0000FF"/>
                  <w:u w:val="single"/>
                </w:rPr>
                <w:t>f</w:t>
              </w:r>
              <w:r w:rsidRPr="00B0710D">
                <w:rPr>
                  <w:rFonts w:ascii="Times New Roman" w:hAnsi="Times New Roman"/>
                  <w:color w:val="0000FF"/>
                  <w:u w:val="single"/>
                  <w:lang w:val="ru-RU"/>
                </w:rPr>
                <w:t>200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39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Решение задач на расчет времени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22</w:t>
              </w:r>
              <w:r>
                <w:rPr>
                  <w:rFonts w:ascii="Times New Roman" w:hAnsi="Times New Roman"/>
                  <w:color w:val="0000FF"/>
                  <w:u w:val="single"/>
                </w:rPr>
                <w:t>fb</w:t>
              </w:r>
              <w:r w:rsidRPr="00B0710D">
                <w:rPr>
                  <w:rFonts w:ascii="Times New Roman" w:hAnsi="Times New Roman"/>
                  <w:color w:val="0000FF"/>
                  <w:u w:val="single"/>
                  <w:lang w:val="ru-RU"/>
                </w:rPr>
                <w:t>2</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Задачи на нахождение величины (массы, длины)</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41</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Решение задач на нахождение величины (массы, длины)</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Наглядные представления о симметрии. Фигуры, имеющие ось симметрии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23854</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43</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Изображение фигуры, симметричной заданной</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24092</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44</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Таблица: чтение, дополнение</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26806</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45</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Контрольная работа №2</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Устные приемы вычислений: сложение и вычитание многозначных чисел</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e</w:t>
              </w:r>
              <w:r w:rsidRPr="00B0710D">
                <w:rPr>
                  <w:rFonts w:ascii="Times New Roman" w:hAnsi="Times New Roman"/>
                  <w:color w:val="0000FF"/>
                  <w:u w:val="single"/>
                  <w:lang w:val="ru-RU"/>
                </w:rPr>
                <w:t>5</w:t>
              </w:r>
              <w:r>
                <w:rPr>
                  <w:rFonts w:ascii="Times New Roman" w:hAnsi="Times New Roman"/>
                  <w:color w:val="0000FF"/>
                  <w:u w:val="single"/>
                </w:rPr>
                <w:t>e</w:t>
              </w:r>
              <w:r w:rsidRPr="00B0710D">
                <w:rPr>
                  <w:rFonts w:ascii="Times New Roman" w:hAnsi="Times New Roman"/>
                  <w:color w:val="0000FF"/>
                  <w:u w:val="single"/>
                  <w:lang w:val="ru-RU"/>
                </w:rPr>
                <w:t>8</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Устные приемы вычислений: умножение и деление с многозначным числом</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e</w:t>
              </w:r>
              <w:r w:rsidRPr="00B0710D">
                <w:rPr>
                  <w:rFonts w:ascii="Times New Roman" w:hAnsi="Times New Roman"/>
                  <w:color w:val="0000FF"/>
                  <w:u w:val="single"/>
                  <w:lang w:val="ru-RU"/>
                </w:rPr>
                <w:t>78</w:t>
              </w:r>
              <w:r>
                <w:rPr>
                  <w:rFonts w:ascii="Times New Roman" w:hAnsi="Times New Roman"/>
                  <w:color w:val="0000FF"/>
                  <w:u w:val="single"/>
                </w:rPr>
                <w:t>c</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Дополнение многозначного числа до заданного круглого числа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a</w:t>
              </w:r>
              <w:r w:rsidRPr="00B0710D">
                <w:rPr>
                  <w:rFonts w:ascii="Times New Roman" w:hAnsi="Times New Roman"/>
                  <w:color w:val="0000FF"/>
                  <w:u w:val="single"/>
                  <w:lang w:val="ru-RU"/>
                </w:rPr>
                <w:t>588</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49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Нахождение неизвестного компонента действия сложения (с комментированием)</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f</w:t>
              </w:r>
              <w:r w:rsidRPr="00B0710D">
                <w:rPr>
                  <w:rFonts w:ascii="Times New Roman" w:hAnsi="Times New Roman"/>
                  <w:color w:val="0000FF"/>
                  <w:u w:val="single"/>
                  <w:lang w:val="ru-RU"/>
                </w:rPr>
                <w:t>61</w:t>
              </w:r>
              <w:r>
                <w:rPr>
                  <w:rFonts w:ascii="Times New Roman" w:hAnsi="Times New Roman"/>
                  <w:color w:val="0000FF"/>
                  <w:u w:val="single"/>
                </w:rPr>
                <w:t>e</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Нахождение неизвестного компонента действия вычитания (с комментированием)</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f</w:t>
              </w:r>
              <w:r w:rsidRPr="00B0710D">
                <w:rPr>
                  <w:rFonts w:ascii="Times New Roman" w:hAnsi="Times New Roman"/>
                  <w:color w:val="0000FF"/>
                  <w:u w:val="single"/>
                  <w:lang w:val="ru-RU"/>
                </w:rPr>
                <w:t>7</w:t>
              </w:r>
              <w:r>
                <w:rPr>
                  <w:rFonts w:ascii="Times New Roman" w:hAnsi="Times New Roman"/>
                  <w:color w:val="0000FF"/>
                  <w:u w:val="single"/>
                </w:rPr>
                <w:t>c</w:t>
              </w:r>
              <w:r w:rsidRPr="00B0710D">
                <w:rPr>
                  <w:rFonts w:ascii="Times New Roman" w:hAnsi="Times New Roman"/>
                  <w:color w:val="0000FF"/>
                  <w:u w:val="single"/>
                  <w:lang w:val="ru-RU"/>
                </w:rPr>
                <w:t>2</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51</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Вычисление доли величины</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20</w:t>
              </w:r>
              <w:r>
                <w:rPr>
                  <w:rFonts w:ascii="Times New Roman" w:hAnsi="Times New Roman"/>
                  <w:color w:val="0000FF"/>
                  <w:u w:val="single"/>
                </w:rPr>
                <w:t>b</w:t>
              </w:r>
              <w:r w:rsidRPr="00B0710D">
                <w:rPr>
                  <w:rFonts w:ascii="Times New Roman" w:hAnsi="Times New Roman"/>
                  <w:color w:val="0000FF"/>
                  <w:u w:val="single"/>
                  <w:lang w:val="ru-RU"/>
                </w:rPr>
                <w:t>40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52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232</w:t>
              </w:r>
              <w:r>
                <w:rPr>
                  <w:rFonts w:ascii="Times New Roman" w:hAnsi="Times New Roman"/>
                  <w:color w:val="0000FF"/>
                  <w:u w:val="single"/>
                </w:rPr>
                <w:t>e</w:t>
              </w:r>
              <w:r w:rsidRPr="00B0710D">
                <w:rPr>
                  <w:rFonts w:ascii="Times New Roman" w:hAnsi="Times New Roman"/>
                  <w:color w:val="0000FF"/>
                  <w:u w:val="single"/>
                  <w:lang w:val="ru-RU"/>
                </w:rPr>
                <w:t>6</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Планирование хода решения задачи арифметическим способом</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215</w:t>
              </w:r>
              <w:r>
                <w:rPr>
                  <w:rFonts w:ascii="Times New Roman" w:hAnsi="Times New Roman"/>
                  <w:color w:val="0000FF"/>
                  <w:u w:val="single"/>
                </w:rPr>
                <w:t>ea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Поиск и использование данных для решения практических задач</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2316</w:t>
              </w:r>
              <w:r>
                <w:rPr>
                  <w:rFonts w:ascii="Times New Roman" w:hAnsi="Times New Roman"/>
                  <w:color w:val="0000FF"/>
                  <w:u w:val="single"/>
                </w:rPr>
                <w:t>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Сравнение математических объектов (общее, различное, уникальное/специфичное)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26</w:t>
              </w:r>
              <w:r>
                <w:rPr>
                  <w:rFonts w:ascii="Times New Roman" w:hAnsi="Times New Roman"/>
                  <w:color w:val="0000FF"/>
                  <w:u w:val="single"/>
                </w:rPr>
                <w:t>b</w:t>
              </w:r>
              <w:r w:rsidRPr="00B0710D">
                <w:rPr>
                  <w:rFonts w:ascii="Times New Roman" w:hAnsi="Times New Roman"/>
                  <w:color w:val="0000FF"/>
                  <w:u w:val="single"/>
                  <w:lang w:val="ru-RU"/>
                </w:rPr>
                <w:t>26</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Решение расчетных задач (расходы, изменения)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59</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Примеры и контрпримеры</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26144</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Число, большее или меньшее данного числа в заданное число раз</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a</w:t>
              </w:r>
              <w:r w:rsidRPr="00B0710D">
                <w:rPr>
                  <w:rFonts w:ascii="Times New Roman" w:hAnsi="Times New Roman"/>
                  <w:color w:val="0000FF"/>
                  <w:u w:val="single"/>
                  <w:lang w:val="ru-RU"/>
                </w:rPr>
                <w:t>27</w:t>
              </w:r>
              <w:r>
                <w:rPr>
                  <w:rFonts w:ascii="Times New Roman" w:hAnsi="Times New Roman"/>
                  <w:color w:val="0000FF"/>
                  <w:u w:val="single"/>
                </w:rPr>
                <w:t>c</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61</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Умножение на однозначное число в пределах 100000</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aa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20212</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64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65</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Контрольная работа №3</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Нахождение неизвестного компонента действия умножения (с комментированием)</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f</w:t>
              </w:r>
              <w:r w:rsidRPr="00B0710D">
                <w:rPr>
                  <w:rFonts w:ascii="Times New Roman" w:hAnsi="Times New Roman"/>
                  <w:color w:val="0000FF"/>
                  <w:u w:val="single"/>
                  <w:lang w:val="ru-RU"/>
                </w:rPr>
                <w:t>970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Нахождение неизвестного компонента действия деления (с комментированием)</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fb</w:t>
              </w:r>
              <w:r w:rsidRPr="00B0710D">
                <w:rPr>
                  <w:rFonts w:ascii="Times New Roman" w:hAnsi="Times New Roman"/>
                  <w:color w:val="0000FF"/>
                  <w:u w:val="single"/>
                  <w:lang w:val="ru-RU"/>
                </w:rPr>
                <w:t>1</w:t>
              </w:r>
              <w:r>
                <w:rPr>
                  <w:rFonts w:ascii="Times New Roman" w:hAnsi="Times New Roman"/>
                  <w:color w:val="0000FF"/>
                  <w:u w:val="single"/>
                </w:rPr>
                <w:t>e</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Деление на однозначное число в пределах 100000</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w:t>
              </w:r>
              <w:r>
                <w:rPr>
                  <w:rFonts w:ascii="Times New Roman" w:hAnsi="Times New Roman"/>
                  <w:color w:val="0000FF"/>
                  <w:u w:val="single"/>
                </w:rPr>
                <w:t>cf</w:t>
              </w:r>
              <w:r w:rsidRPr="00B0710D">
                <w:rPr>
                  <w:rFonts w:ascii="Times New Roman" w:hAnsi="Times New Roman"/>
                  <w:color w:val="0000FF"/>
                  <w:u w:val="single"/>
                  <w:lang w:val="ru-RU"/>
                </w:rPr>
                <w:t>90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69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Уменьшение значения величины в несколько раз (деление на однозначное число)</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203</w:t>
              </w:r>
              <w:r>
                <w:rPr>
                  <w:rFonts w:ascii="Times New Roman" w:hAnsi="Times New Roman"/>
                  <w:color w:val="0000FF"/>
                  <w:u w:val="single"/>
                </w:rPr>
                <w:t>c</w:t>
              </w:r>
              <w:r w:rsidRPr="00B0710D">
                <w:rPr>
                  <w:rFonts w:ascii="Times New Roman" w:hAnsi="Times New Roman"/>
                  <w:color w:val="0000FF"/>
                  <w:u w:val="single"/>
                  <w:lang w:val="ru-RU"/>
                </w:rPr>
                <w:t>0</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Сравнение значений числовых выражений с одним арифметическим действием</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71</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Разные приемы записи решения задачи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23700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Решение задач на нахождение периметра прямоугольника (квадрата)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2597</w:t>
              </w:r>
              <w:r>
                <w:rPr>
                  <w:rFonts w:ascii="Times New Roman" w:hAnsi="Times New Roman"/>
                  <w:color w:val="0000FF"/>
                  <w:u w:val="single"/>
                </w:rPr>
                <w:t>e</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Задачи на нахождение скорости, времени, пройденного пути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2226</w:t>
              </w:r>
              <w:r>
                <w:rPr>
                  <w:rFonts w:ascii="Times New Roman" w:hAnsi="Times New Roman"/>
                  <w:color w:val="0000FF"/>
                  <w:u w:val="single"/>
                </w:rPr>
                <w:t>a</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представлений о площади для решения задач</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Разностное и кратное сравнение величин</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25</w:t>
              </w:r>
              <w:r>
                <w:rPr>
                  <w:rFonts w:ascii="Times New Roman" w:hAnsi="Times New Roman"/>
                  <w:color w:val="0000FF"/>
                  <w:u w:val="single"/>
                </w:rPr>
                <w:t>e</w:t>
              </w:r>
              <w:r w:rsidRPr="00B0710D">
                <w:rPr>
                  <w:rFonts w:ascii="Times New Roman" w:hAnsi="Times New Roman"/>
                  <w:color w:val="0000FF"/>
                  <w:u w:val="single"/>
                  <w:lang w:val="ru-RU"/>
                </w:rPr>
                <w:t>42</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77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Разные формы представления одной и той же информации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29</w:t>
              </w:r>
              <w:r>
                <w:rPr>
                  <w:rFonts w:ascii="Times New Roman" w:hAnsi="Times New Roman"/>
                  <w:color w:val="0000FF"/>
                  <w:u w:val="single"/>
                </w:rPr>
                <w:t>ce</w:t>
              </w:r>
              <w:r w:rsidRPr="00B0710D">
                <w:rPr>
                  <w:rFonts w:ascii="Times New Roman" w:hAnsi="Times New Roman"/>
                  <w:color w:val="0000FF"/>
                  <w:u w:val="single"/>
                  <w:lang w:val="ru-RU"/>
                </w:rPr>
                <w:t>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Окружность, круг: распознавание и изображение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241</w:t>
              </w:r>
              <w:r>
                <w:rPr>
                  <w:rFonts w:ascii="Times New Roman" w:hAnsi="Times New Roman"/>
                  <w:color w:val="0000FF"/>
                  <w:u w:val="single"/>
                </w:rPr>
                <w:t>f</w:t>
              </w:r>
              <w:r w:rsidRPr="00B0710D">
                <w:rPr>
                  <w:rFonts w:ascii="Times New Roman" w:hAnsi="Times New Roman"/>
                  <w:color w:val="0000FF"/>
                  <w:u w:val="single"/>
                  <w:lang w:val="ru-RU"/>
                </w:rPr>
                <w:t>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79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Окружность и круг: построение, нахождение радиуса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2433</w:t>
              </w:r>
              <w:r>
                <w:rPr>
                  <w:rFonts w:ascii="Times New Roman" w:hAnsi="Times New Roman"/>
                  <w:color w:val="0000FF"/>
                  <w:u w:val="single"/>
                </w:rPr>
                <w:t>a</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244</w:t>
              </w:r>
              <w:r>
                <w:rPr>
                  <w:rFonts w:ascii="Times New Roman" w:hAnsi="Times New Roman"/>
                  <w:color w:val="0000FF"/>
                  <w:u w:val="single"/>
                </w:rPr>
                <w:t>a</w:t>
              </w:r>
              <w:r w:rsidRPr="00B0710D">
                <w:rPr>
                  <w:rFonts w:ascii="Times New Roman" w:hAnsi="Times New Roman"/>
                  <w:color w:val="0000FF"/>
                  <w:u w:val="single"/>
                  <w:lang w:val="ru-RU"/>
                </w:rPr>
                <w:t>2</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81</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Сравнение геометрических фигур</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Взаимное расположение геометрических фигур на чертеже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25</w:t>
              </w:r>
              <w:r>
                <w:rPr>
                  <w:rFonts w:ascii="Times New Roman" w:hAnsi="Times New Roman"/>
                  <w:color w:val="0000FF"/>
                  <w:u w:val="single"/>
                </w:rPr>
                <w:t>fbe</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Оценка решения задачи на достоверность и логичность</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Нахождение значения числового выражения, содержащего 2-4 действия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88</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Контрольная работа №4</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89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Модели пространственных </w:t>
            </w:r>
            <w:r w:rsidRPr="00B0710D">
              <w:rPr>
                <w:rFonts w:ascii="Times New Roman" w:hAnsi="Times New Roman"/>
                <w:color w:val="000000"/>
                <w:sz w:val="24"/>
                <w:lang w:val="ru-RU"/>
              </w:rPr>
              <w:lastRenderedPageBreak/>
              <w:t>геометрических фигур в окружающем мире (шар, куб)</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90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Проекции предметов окружающего мира на плоскость</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2529</w:t>
              </w:r>
              <w:r>
                <w:rPr>
                  <w:rFonts w:ascii="Times New Roman" w:hAnsi="Times New Roman"/>
                  <w:color w:val="0000FF"/>
                  <w:u w:val="single"/>
                </w:rPr>
                <w:t>e</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91</w:t>
            </w:r>
          </w:p>
        </w:tc>
        <w:tc>
          <w:tcPr>
            <w:tcW w:w="4152" w:type="dxa"/>
            <w:tcMar>
              <w:top w:w="50" w:type="dxa"/>
              <w:left w:w="100" w:type="dxa"/>
            </w:tcMar>
            <w:vAlign w:val="center"/>
          </w:tcPr>
          <w:p w:rsidR="00283D89" w:rsidRDefault="00B0710D">
            <w:pPr>
              <w:spacing w:after="0"/>
              <w:ind w:left="135"/>
            </w:pPr>
            <w:r w:rsidRPr="00B0710D">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25410</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Периметр фигуры, составленной из двух-трёх прямоугольников (квадратов)</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25</w:t>
              </w:r>
              <w:r>
                <w:rPr>
                  <w:rFonts w:ascii="Times New Roman" w:hAnsi="Times New Roman"/>
                  <w:color w:val="0000FF"/>
                  <w:u w:val="single"/>
                </w:rPr>
                <w:t>c</w:t>
              </w:r>
              <w:r w:rsidRPr="00B0710D">
                <w:rPr>
                  <w:rFonts w:ascii="Times New Roman" w:hAnsi="Times New Roman"/>
                  <w:color w:val="0000FF"/>
                  <w:u w:val="single"/>
                  <w:lang w:val="ru-RU"/>
                </w:rPr>
                <w:t>9</w:t>
              </w:r>
              <w:r>
                <w:rPr>
                  <w:rFonts w:ascii="Times New Roman" w:hAnsi="Times New Roman"/>
                  <w:color w:val="0000FF"/>
                  <w:u w:val="single"/>
                </w:rPr>
                <w:t>e</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93</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Периметр многоугольника</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94</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Решение задачи разными способами</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2358</w:t>
              </w:r>
              <w:r>
                <w:rPr>
                  <w:rFonts w:ascii="Times New Roman" w:hAnsi="Times New Roman"/>
                  <w:color w:val="0000FF"/>
                  <w:u w:val="single"/>
                </w:rPr>
                <w:t>e</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22968</w:t>
              </w:r>
            </w:hyperlink>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96</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Деление с остатком</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2003</w:t>
              </w:r>
              <w:r>
                <w:rPr>
                  <w:rFonts w:ascii="Times New Roman" w:hAnsi="Times New Roman"/>
                  <w:color w:val="0000FF"/>
                  <w:u w:val="single"/>
                </w:rPr>
                <w:t>c</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Запись решения задачи с помощью числового выражения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99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100</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Решение задач на движение</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101</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Приемы прикидки результата и оценки правильности выполнения деления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Закрепление изученного по разделу </w:t>
            </w:r>
            <w:r w:rsidRPr="00B0710D">
              <w:rPr>
                <w:rFonts w:ascii="Times New Roman" w:hAnsi="Times New Roman"/>
                <w:color w:val="000000"/>
                <w:sz w:val="24"/>
                <w:lang w:val="ru-RU"/>
              </w:rPr>
              <w:lastRenderedPageBreak/>
              <w:t>"Арифметические действия"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103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Решение задач, отражающих ситуацию купли-продажи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22</w:t>
              </w:r>
              <w:r>
                <w:rPr>
                  <w:rFonts w:ascii="Times New Roman" w:hAnsi="Times New Roman"/>
                  <w:color w:val="0000FF"/>
                  <w:u w:val="single"/>
                </w:rPr>
                <w:t>abc</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Задачи на нахождение цены, количества, стоимости товара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105</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Задачи с недостаточными данными</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106</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Задачи с избыточными данными</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107</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270</w:t>
              </w:r>
              <w:r>
                <w:rPr>
                  <w:rFonts w:ascii="Times New Roman" w:hAnsi="Times New Roman"/>
                  <w:color w:val="0000FF"/>
                  <w:u w:val="single"/>
                </w:rPr>
                <w:t>a</w:t>
              </w:r>
              <w:r w:rsidRPr="00B0710D">
                <w:rPr>
                  <w:rFonts w:ascii="Times New Roman" w:hAnsi="Times New Roman"/>
                  <w:color w:val="0000FF"/>
                  <w:u w:val="single"/>
                  <w:lang w:val="ru-RU"/>
                </w:rPr>
                <w:t>8</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109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Алгоритм умножения на двузначное число в пределах 100000</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Умножение на двузначное число в пределах 100000</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111</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Приемы прикидки результата и оценки правильности выполнения умножения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112</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Контрольная работа №5</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115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Решение задач на нахождение длины</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117</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Применение алгоритмов для вычислений</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27670</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Письменное умножение и деление многозначных чисел</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119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Закрепление по теме "Письменные вычисления"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121</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Решение задач на работу</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122</w:t>
            </w:r>
          </w:p>
        </w:tc>
        <w:tc>
          <w:tcPr>
            <w:tcW w:w="4152" w:type="dxa"/>
            <w:tcMar>
              <w:top w:w="50" w:type="dxa"/>
              <w:left w:w="100" w:type="dxa"/>
            </w:tcMar>
            <w:vAlign w:val="center"/>
          </w:tcPr>
          <w:p w:rsidR="00283D89" w:rsidRDefault="00B0710D">
            <w:pPr>
              <w:spacing w:after="0"/>
              <w:ind w:left="135"/>
            </w:pPr>
            <w:r w:rsidRPr="00B0710D">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25582</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Суммирование данных строки, столбца данной таблицы</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Алгоритм деления на двузначное число в пределах 100000</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Деление на двузначное число в пределах 100000</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17220</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127</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Итоговая контрольная работа</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128</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Классификация объектов по одному-двум признакам</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lastRenderedPageBreak/>
              <w:t>129</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Применение представлений о периметре многоугольника для решения задач</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130</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Повторение пройденного по разделу "Нумерация"</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131</w:t>
            </w:r>
          </w:p>
        </w:tc>
        <w:tc>
          <w:tcPr>
            <w:tcW w:w="4152" w:type="dxa"/>
            <w:tcMar>
              <w:top w:w="50" w:type="dxa"/>
              <w:left w:w="100" w:type="dxa"/>
            </w:tcMar>
            <w:vAlign w:val="center"/>
          </w:tcPr>
          <w:p w:rsidR="00283D89" w:rsidRDefault="00B0710D">
            <w:pPr>
              <w:spacing w:after="0"/>
              <w:ind w:left="135"/>
            </w:pPr>
            <w:r>
              <w:rPr>
                <w:rFonts w:ascii="Times New Roman" w:hAnsi="Times New Roman"/>
                <w:color w:val="000000"/>
                <w:sz w:val="24"/>
              </w:rPr>
              <w:t>Закрепление. Таблица единиц времени</w:t>
            </w:r>
          </w:p>
        </w:tc>
        <w:tc>
          <w:tcPr>
            <w:tcW w:w="1107"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132</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Закрепление по теме "Задачи на нахождение доли величины, величины по её доле"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23444</w:t>
              </w:r>
            </w:hyperlink>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133</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Закрепление по теме "Разные способы решения некоторых видов изученных задач"</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134</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Закрепление. Работа с текстовой задачей</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135</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Default="00283D89">
            <w:pPr>
              <w:spacing w:after="0"/>
              <w:ind w:left="135"/>
            </w:pPr>
          </w:p>
        </w:tc>
      </w:tr>
      <w:tr w:rsidR="00283D89" w:rsidRPr="00023F24" w:rsidTr="00817A18">
        <w:trPr>
          <w:trHeight w:val="144"/>
          <w:tblCellSpacing w:w="20" w:type="nil"/>
        </w:trPr>
        <w:tc>
          <w:tcPr>
            <w:tcW w:w="834" w:type="dxa"/>
            <w:tcMar>
              <w:top w:w="50" w:type="dxa"/>
              <w:left w:w="100" w:type="dxa"/>
            </w:tcMar>
            <w:vAlign w:val="center"/>
          </w:tcPr>
          <w:p w:rsidR="00283D89" w:rsidRDefault="00B0710D">
            <w:pPr>
              <w:spacing w:after="0"/>
            </w:pPr>
            <w:r>
              <w:rPr>
                <w:rFonts w:ascii="Times New Roman" w:hAnsi="Times New Roman"/>
                <w:color w:val="000000"/>
                <w:sz w:val="24"/>
              </w:rPr>
              <w:t>136</w:t>
            </w:r>
          </w:p>
        </w:tc>
        <w:tc>
          <w:tcPr>
            <w:tcW w:w="4152"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Закрепление по теме "Пространственные геометрические фигуры (тела)"</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83D89" w:rsidRDefault="00283D89">
            <w:pPr>
              <w:spacing w:after="0"/>
              <w:ind w:left="135"/>
              <w:jc w:val="center"/>
            </w:pPr>
          </w:p>
        </w:tc>
        <w:tc>
          <w:tcPr>
            <w:tcW w:w="1910" w:type="dxa"/>
            <w:tcMar>
              <w:top w:w="50" w:type="dxa"/>
              <w:left w:w="100" w:type="dxa"/>
            </w:tcMar>
            <w:vAlign w:val="center"/>
          </w:tcPr>
          <w:p w:rsidR="00283D89" w:rsidRDefault="00283D89">
            <w:pPr>
              <w:spacing w:after="0"/>
              <w:ind w:left="135"/>
              <w:jc w:val="center"/>
            </w:pPr>
          </w:p>
        </w:tc>
        <w:tc>
          <w:tcPr>
            <w:tcW w:w="1347" w:type="dxa"/>
            <w:tcMar>
              <w:top w:w="50" w:type="dxa"/>
              <w:left w:w="100" w:type="dxa"/>
            </w:tcMar>
            <w:vAlign w:val="center"/>
          </w:tcPr>
          <w:p w:rsidR="00283D89" w:rsidRDefault="00283D89">
            <w:pPr>
              <w:spacing w:after="0"/>
              <w:ind w:left="135"/>
            </w:pPr>
          </w:p>
        </w:tc>
        <w:tc>
          <w:tcPr>
            <w:tcW w:w="2849" w:type="dxa"/>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0710D">
                <w:rPr>
                  <w:rFonts w:ascii="Times New Roman" w:hAnsi="Times New Roman"/>
                  <w:color w:val="0000FF"/>
                  <w:u w:val="single"/>
                  <w:lang w:val="ru-RU"/>
                </w:rPr>
                <w:t>://</w:t>
              </w:r>
              <w:r>
                <w:rPr>
                  <w:rFonts w:ascii="Times New Roman" w:hAnsi="Times New Roman"/>
                  <w:color w:val="0000FF"/>
                  <w:u w:val="single"/>
                </w:rPr>
                <w:t>m</w:t>
              </w:r>
              <w:r w:rsidRPr="00B0710D">
                <w:rPr>
                  <w:rFonts w:ascii="Times New Roman" w:hAnsi="Times New Roman"/>
                  <w:color w:val="0000FF"/>
                  <w:u w:val="single"/>
                  <w:lang w:val="ru-RU"/>
                </w:rPr>
                <w:t>.</w:t>
              </w:r>
              <w:r>
                <w:rPr>
                  <w:rFonts w:ascii="Times New Roman" w:hAnsi="Times New Roman"/>
                  <w:color w:val="0000FF"/>
                  <w:u w:val="single"/>
                </w:rPr>
                <w:t>edsoo</w:t>
              </w:r>
              <w:r w:rsidRPr="00B0710D">
                <w:rPr>
                  <w:rFonts w:ascii="Times New Roman" w:hAnsi="Times New Roman"/>
                  <w:color w:val="0000FF"/>
                  <w:u w:val="single"/>
                  <w:lang w:val="ru-RU"/>
                </w:rPr>
                <w:t>.</w:t>
              </w:r>
              <w:r>
                <w:rPr>
                  <w:rFonts w:ascii="Times New Roman" w:hAnsi="Times New Roman"/>
                  <w:color w:val="0000FF"/>
                  <w:u w:val="single"/>
                </w:rPr>
                <w:t>ru</w:t>
              </w:r>
              <w:r w:rsidRPr="00B0710D">
                <w:rPr>
                  <w:rFonts w:ascii="Times New Roman" w:hAnsi="Times New Roman"/>
                  <w:color w:val="0000FF"/>
                  <w:u w:val="single"/>
                  <w:lang w:val="ru-RU"/>
                </w:rPr>
                <w:t>/</w:t>
              </w:r>
              <w:r>
                <w:rPr>
                  <w:rFonts w:ascii="Times New Roman" w:hAnsi="Times New Roman"/>
                  <w:color w:val="0000FF"/>
                  <w:u w:val="single"/>
                </w:rPr>
                <w:t>c</w:t>
              </w:r>
              <w:r w:rsidRPr="00B0710D">
                <w:rPr>
                  <w:rFonts w:ascii="Times New Roman" w:hAnsi="Times New Roman"/>
                  <w:color w:val="0000FF"/>
                  <w:u w:val="single"/>
                  <w:lang w:val="ru-RU"/>
                </w:rPr>
                <w:t>4</w:t>
              </w:r>
              <w:r>
                <w:rPr>
                  <w:rFonts w:ascii="Times New Roman" w:hAnsi="Times New Roman"/>
                  <w:color w:val="0000FF"/>
                  <w:u w:val="single"/>
                </w:rPr>
                <w:t>e</w:t>
              </w:r>
              <w:r w:rsidRPr="00B0710D">
                <w:rPr>
                  <w:rFonts w:ascii="Times New Roman" w:hAnsi="Times New Roman"/>
                  <w:color w:val="0000FF"/>
                  <w:u w:val="single"/>
                  <w:lang w:val="ru-RU"/>
                </w:rPr>
                <w:t>25154</w:t>
              </w:r>
            </w:hyperlink>
          </w:p>
        </w:tc>
      </w:tr>
      <w:tr w:rsidR="00283D89" w:rsidTr="00817A18">
        <w:trPr>
          <w:trHeight w:val="144"/>
          <w:tblCellSpacing w:w="20" w:type="nil"/>
        </w:trPr>
        <w:tc>
          <w:tcPr>
            <w:tcW w:w="0" w:type="auto"/>
            <w:gridSpan w:val="2"/>
            <w:tcMar>
              <w:top w:w="50" w:type="dxa"/>
              <w:left w:w="100" w:type="dxa"/>
            </w:tcMar>
            <w:vAlign w:val="center"/>
          </w:tcPr>
          <w:p w:rsidR="00283D89" w:rsidRPr="00B0710D" w:rsidRDefault="00B0710D">
            <w:pPr>
              <w:spacing w:after="0"/>
              <w:ind w:left="135"/>
              <w:rPr>
                <w:lang w:val="ru-RU"/>
              </w:rPr>
            </w:pPr>
            <w:r w:rsidRPr="00B0710D">
              <w:rPr>
                <w:rFonts w:ascii="Times New Roman" w:hAnsi="Times New Roman"/>
                <w:color w:val="000000"/>
                <w:sz w:val="24"/>
                <w:lang w:val="ru-RU"/>
              </w:rPr>
              <w:t>ОБЩЕЕ КОЛИЧЕСТВО ЧАСОВ ПО ПРОГРАММЕ</w:t>
            </w:r>
          </w:p>
        </w:tc>
        <w:tc>
          <w:tcPr>
            <w:tcW w:w="1107" w:type="dxa"/>
            <w:tcMar>
              <w:top w:w="50" w:type="dxa"/>
              <w:left w:w="100" w:type="dxa"/>
            </w:tcMar>
            <w:vAlign w:val="center"/>
          </w:tcPr>
          <w:p w:rsidR="00283D89" w:rsidRDefault="00B0710D">
            <w:pPr>
              <w:spacing w:after="0"/>
              <w:ind w:left="135"/>
              <w:jc w:val="center"/>
            </w:pPr>
            <w:r w:rsidRPr="00B0710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283D89" w:rsidRDefault="00B0710D">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283D89" w:rsidRDefault="00283D89"/>
        </w:tc>
      </w:tr>
    </w:tbl>
    <w:p w:rsidR="00283D89" w:rsidRDefault="00283D89">
      <w:pPr>
        <w:sectPr w:rsidR="00283D89" w:rsidSect="00817A18">
          <w:pgSz w:w="16383" w:h="11906" w:orient="landscape"/>
          <w:pgMar w:top="709" w:right="850" w:bottom="709" w:left="1701" w:header="720" w:footer="720" w:gutter="0"/>
          <w:cols w:space="720"/>
        </w:sectPr>
      </w:pPr>
    </w:p>
    <w:p w:rsidR="00283D89" w:rsidRPr="001E16E4" w:rsidRDefault="00B0710D">
      <w:pPr>
        <w:spacing w:after="0"/>
        <w:ind w:left="120"/>
        <w:rPr>
          <w:lang w:val="ru-RU"/>
        </w:rPr>
      </w:pPr>
      <w:bookmarkStart w:id="6" w:name="block-21335886"/>
      <w:bookmarkEnd w:id="5"/>
      <w:r w:rsidRPr="001E16E4">
        <w:rPr>
          <w:rFonts w:ascii="Times New Roman" w:hAnsi="Times New Roman"/>
          <w:b/>
          <w:color w:val="000000"/>
          <w:sz w:val="28"/>
          <w:lang w:val="ru-RU"/>
        </w:rPr>
        <w:lastRenderedPageBreak/>
        <w:t>УЧЕБНО-МЕТОДИЧЕСКОЕ ОБЕСПЕЧЕНИЕ ОБРАЗОВАТЕЛЬНОГО ПРОЦЕССА</w:t>
      </w:r>
    </w:p>
    <w:p w:rsidR="00283D89" w:rsidRDefault="00B0710D">
      <w:pPr>
        <w:spacing w:after="0" w:line="480" w:lineRule="auto"/>
        <w:ind w:left="120"/>
      </w:pPr>
      <w:r>
        <w:rPr>
          <w:rFonts w:ascii="Times New Roman" w:hAnsi="Times New Roman"/>
          <w:b/>
          <w:color w:val="000000"/>
          <w:sz w:val="28"/>
        </w:rPr>
        <w:t>ОБЯЗАТЕЛЬНЫЕ УЧЕБНЫЕ МАТЕРИАЛЫ ДЛЯ УЧЕНИКА</w:t>
      </w:r>
    </w:p>
    <w:p w:rsidR="00283D89" w:rsidRPr="00B0710D" w:rsidRDefault="00B0710D">
      <w:pPr>
        <w:spacing w:after="0" w:line="480" w:lineRule="auto"/>
        <w:ind w:left="120"/>
        <w:rPr>
          <w:lang w:val="ru-RU"/>
        </w:rPr>
      </w:pPr>
      <w:bookmarkStart w:id="7" w:name="7e61753f-514e-40fe-996f-253694acfacb"/>
      <w:r w:rsidRPr="00B0710D">
        <w:rPr>
          <w:rFonts w:ascii="Times New Roman" w:hAnsi="Times New Roman"/>
          <w:color w:val="000000"/>
          <w:sz w:val="28"/>
          <w:lang w:val="ru-RU"/>
        </w:rPr>
        <w:t>• Математика: 4-й класс: учебник: в 2 частях, 4 класс/ Моро М.И., Бантова М.А., Бельтюкова Г.В. и другие, Акционерное общество «Издательство «Просвещение»</w:t>
      </w:r>
      <w:bookmarkEnd w:id="7"/>
    </w:p>
    <w:p w:rsidR="00283D89" w:rsidRPr="00B0710D" w:rsidRDefault="00283D89">
      <w:pPr>
        <w:spacing w:after="0" w:line="480" w:lineRule="auto"/>
        <w:ind w:left="120"/>
        <w:rPr>
          <w:lang w:val="ru-RU"/>
        </w:rPr>
      </w:pPr>
    </w:p>
    <w:p w:rsidR="00283D89" w:rsidRPr="00B0710D" w:rsidRDefault="00283D89">
      <w:pPr>
        <w:spacing w:after="0"/>
        <w:ind w:left="120"/>
        <w:rPr>
          <w:lang w:val="ru-RU"/>
        </w:rPr>
      </w:pPr>
    </w:p>
    <w:p w:rsidR="00283D89" w:rsidRPr="00B0710D" w:rsidRDefault="00B0710D">
      <w:pPr>
        <w:spacing w:after="0" w:line="480" w:lineRule="auto"/>
        <w:ind w:left="120"/>
        <w:rPr>
          <w:lang w:val="ru-RU"/>
        </w:rPr>
      </w:pPr>
      <w:r w:rsidRPr="00B0710D">
        <w:rPr>
          <w:rFonts w:ascii="Times New Roman" w:hAnsi="Times New Roman"/>
          <w:b/>
          <w:color w:val="000000"/>
          <w:sz w:val="28"/>
          <w:lang w:val="ru-RU"/>
        </w:rPr>
        <w:t>МЕТОДИЧЕСКИЕ МАТЕРИАЛЫ ДЛЯ УЧИТЕЛЯ</w:t>
      </w:r>
    </w:p>
    <w:p w:rsidR="00283D89" w:rsidRPr="00B0710D" w:rsidRDefault="00283D89">
      <w:pPr>
        <w:spacing w:after="0" w:line="480" w:lineRule="auto"/>
        <w:ind w:left="120"/>
        <w:rPr>
          <w:lang w:val="ru-RU"/>
        </w:rPr>
      </w:pPr>
    </w:p>
    <w:p w:rsidR="00283D89" w:rsidRPr="00B0710D" w:rsidRDefault="00283D89">
      <w:pPr>
        <w:spacing w:after="0"/>
        <w:ind w:left="120"/>
        <w:rPr>
          <w:lang w:val="ru-RU"/>
        </w:rPr>
      </w:pPr>
    </w:p>
    <w:p w:rsidR="00283D89" w:rsidRPr="00B0710D" w:rsidRDefault="00B0710D">
      <w:pPr>
        <w:spacing w:after="0" w:line="480" w:lineRule="auto"/>
        <w:ind w:left="120"/>
        <w:rPr>
          <w:lang w:val="ru-RU"/>
        </w:rPr>
      </w:pPr>
      <w:r w:rsidRPr="00B0710D">
        <w:rPr>
          <w:rFonts w:ascii="Times New Roman" w:hAnsi="Times New Roman"/>
          <w:b/>
          <w:color w:val="000000"/>
          <w:sz w:val="28"/>
          <w:lang w:val="ru-RU"/>
        </w:rPr>
        <w:t>ЦИФРОВЫЕ ОБРАЗОВАТЕЛЬНЫЕ РЕСУРСЫ И РЕСУРСЫ СЕТИ ИНТЕРНЕТ</w:t>
      </w:r>
    </w:p>
    <w:bookmarkEnd w:id="6"/>
    <w:p w:rsidR="00B0710D" w:rsidRPr="00B0710D" w:rsidRDefault="00B0710D">
      <w:pPr>
        <w:rPr>
          <w:lang w:val="ru-RU"/>
        </w:rPr>
      </w:pPr>
    </w:p>
    <w:sectPr w:rsidR="00B0710D" w:rsidRPr="00B0710D" w:rsidSect="00283D89">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D3D" w:rsidRDefault="004F3D3D" w:rsidP="001E16E4">
      <w:pPr>
        <w:spacing w:after="0" w:line="240" w:lineRule="auto"/>
      </w:pPr>
      <w:r>
        <w:separator/>
      </w:r>
    </w:p>
  </w:endnote>
  <w:endnote w:type="continuationSeparator" w:id="1">
    <w:p w:rsidR="004F3D3D" w:rsidRDefault="004F3D3D" w:rsidP="001E16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D3D" w:rsidRDefault="004F3D3D" w:rsidP="001E16E4">
      <w:pPr>
        <w:spacing w:after="0" w:line="240" w:lineRule="auto"/>
      </w:pPr>
      <w:r>
        <w:separator/>
      </w:r>
    </w:p>
  </w:footnote>
  <w:footnote w:type="continuationSeparator" w:id="1">
    <w:p w:rsidR="004F3D3D" w:rsidRDefault="004F3D3D" w:rsidP="001E16E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83D89"/>
    <w:rsid w:val="00023F24"/>
    <w:rsid w:val="00125E30"/>
    <w:rsid w:val="001C18D5"/>
    <w:rsid w:val="001C250C"/>
    <w:rsid w:val="001E16E4"/>
    <w:rsid w:val="00283D89"/>
    <w:rsid w:val="002B003F"/>
    <w:rsid w:val="00314608"/>
    <w:rsid w:val="004F3D3D"/>
    <w:rsid w:val="00505762"/>
    <w:rsid w:val="00817A18"/>
    <w:rsid w:val="00A265CF"/>
    <w:rsid w:val="00B0710D"/>
    <w:rsid w:val="00B62535"/>
    <w:rsid w:val="00D57F26"/>
    <w:rsid w:val="00D621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83D89"/>
    <w:rPr>
      <w:color w:val="0000FF" w:themeColor="hyperlink"/>
      <w:u w:val="single"/>
    </w:rPr>
  </w:style>
  <w:style w:type="table" w:styleId="ac">
    <w:name w:val="Table Grid"/>
    <w:basedOn w:val="a1"/>
    <w:uiPriority w:val="59"/>
    <w:rsid w:val="00283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1E16E4"/>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1E16E4"/>
  </w:style>
  <w:style w:type="paragraph" w:styleId="af0">
    <w:name w:val="Balloon Text"/>
    <w:basedOn w:val="a"/>
    <w:link w:val="af1"/>
    <w:uiPriority w:val="99"/>
    <w:semiHidden/>
    <w:unhideWhenUsed/>
    <w:rsid w:val="00023F2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23F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1f36" TargetMode="External"/><Relationship Id="rId18" Type="http://schemas.openxmlformats.org/officeDocument/2006/relationships/hyperlink" Target="https://m.edsoo.ru/c4e1eab6" TargetMode="External"/><Relationship Id="rId26" Type="http://schemas.openxmlformats.org/officeDocument/2006/relationships/hyperlink" Target="https://m.edsoo.ru/c4e27210" TargetMode="External"/><Relationship Id="rId39" Type="http://schemas.openxmlformats.org/officeDocument/2006/relationships/hyperlink" Target="https://m.edsoo.ru/c4e1b78a" TargetMode="External"/><Relationship Id="rId21" Type="http://schemas.openxmlformats.org/officeDocument/2006/relationships/hyperlink" Target="https://m.edsoo.ru/c4e1c1b2" TargetMode="External"/><Relationship Id="rId34" Type="http://schemas.openxmlformats.org/officeDocument/2006/relationships/hyperlink" Target="https://m.edsoo.ru/c4e1e458" TargetMode="External"/><Relationship Id="rId42" Type="http://schemas.openxmlformats.org/officeDocument/2006/relationships/hyperlink" Target="https://m.edsoo.ru/c4e1afe2" TargetMode="External"/><Relationship Id="rId47" Type="http://schemas.openxmlformats.org/officeDocument/2006/relationships/hyperlink" Target="https://m.edsoo.ru/c4e22fb2" TargetMode="External"/><Relationship Id="rId50" Type="http://schemas.openxmlformats.org/officeDocument/2006/relationships/hyperlink" Target="https://m.edsoo.ru/c4e26806" TargetMode="External"/><Relationship Id="rId55" Type="http://schemas.openxmlformats.org/officeDocument/2006/relationships/hyperlink" Target="https://m.edsoo.ru/c4e1f7c2" TargetMode="External"/><Relationship Id="rId63" Type="http://schemas.openxmlformats.org/officeDocument/2006/relationships/hyperlink" Target="https://m.edsoo.ru/c4e1c4aa" TargetMode="External"/><Relationship Id="rId68" Type="http://schemas.openxmlformats.org/officeDocument/2006/relationships/hyperlink" Target="https://m.edsoo.ru/c4e203c0" TargetMode="External"/><Relationship Id="rId76" Type="http://schemas.openxmlformats.org/officeDocument/2006/relationships/hyperlink" Target="https://m.edsoo.ru/c4e244a2" TargetMode="External"/><Relationship Id="rId84" Type="http://schemas.openxmlformats.org/officeDocument/2006/relationships/hyperlink" Target="https://m.edsoo.ru/c4e22abc" TargetMode="External"/><Relationship Id="rId89" Type="http://schemas.openxmlformats.org/officeDocument/2006/relationships/hyperlink" Target="https://m.edsoo.ru/c4e23444" TargetMode="External"/><Relationship Id="rId7" Type="http://schemas.openxmlformats.org/officeDocument/2006/relationships/hyperlink" Target="https://m.edsoo.ru/7f411f36" TargetMode="External"/><Relationship Id="rId71" Type="http://schemas.openxmlformats.org/officeDocument/2006/relationships/hyperlink" Target="https://m.edsoo.ru/c4e2226a" TargetMode="External"/><Relationship Id="rId9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m.edsoo.ru/7f411f36" TargetMode="External"/><Relationship Id="rId29" Type="http://schemas.openxmlformats.org/officeDocument/2006/relationships/hyperlink" Target="https://m.edsoo.ru/c4e195ca" TargetMode="External"/><Relationship Id="rId11" Type="http://schemas.openxmlformats.org/officeDocument/2006/relationships/hyperlink" Target="https://m.edsoo.ru/7f411f36" TargetMode="External"/><Relationship Id="rId24" Type="http://schemas.openxmlformats.org/officeDocument/2006/relationships/hyperlink" Target="https://m.edsoo.ru/c4e212de" TargetMode="External"/><Relationship Id="rId32" Type="http://schemas.openxmlformats.org/officeDocument/2006/relationships/hyperlink" Target="https://m.edsoo.ru/c4e1a40c" TargetMode="External"/><Relationship Id="rId37" Type="http://schemas.openxmlformats.org/officeDocument/2006/relationships/hyperlink" Target="https://m.edsoo.ru/c4e1b488" TargetMode="External"/><Relationship Id="rId40" Type="http://schemas.openxmlformats.org/officeDocument/2006/relationships/hyperlink" Target="https://m.edsoo.ru/c4e1a89e" TargetMode="External"/><Relationship Id="rId45" Type="http://schemas.openxmlformats.org/officeDocument/2006/relationships/hyperlink" Target="https://m.edsoo.ru/c4e1a704" TargetMode="External"/><Relationship Id="rId53" Type="http://schemas.openxmlformats.org/officeDocument/2006/relationships/hyperlink" Target="https://m.edsoo.ru/c4e1a588" TargetMode="External"/><Relationship Id="rId58" Type="http://schemas.openxmlformats.org/officeDocument/2006/relationships/hyperlink" Target="https://m.edsoo.ru/c4e215ea" TargetMode="External"/><Relationship Id="rId66" Type="http://schemas.openxmlformats.org/officeDocument/2006/relationships/hyperlink" Target="https://m.edsoo.ru/c4e1fb1e" TargetMode="External"/><Relationship Id="rId74" Type="http://schemas.openxmlformats.org/officeDocument/2006/relationships/hyperlink" Target="https://m.edsoo.ru/c4e241f0" TargetMode="External"/><Relationship Id="rId79" Type="http://schemas.openxmlformats.org/officeDocument/2006/relationships/hyperlink" Target="https://m.edsoo.ru/c4e25410" TargetMode="External"/><Relationship Id="rId87" Type="http://schemas.openxmlformats.org/officeDocument/2006/relationships/hyperlink" Target="https://m.edsoo.ru/c4e25582" TargetMode="External"/><Relationship Id="rId5" Type="http://schemas.openxmlformats.org/officeDocument/2006/relationships/endnotes" Target="endnotes.xml"/><Relationship Id="rId61" Type="http://schemas.openxmlformats.org/officeDocument/2006/relationships/hyperlink" Target="https://m.edsoo.ru/c4e26144" TargetMode="External"/><Relationship Id="rId82" Type="http://schemas.openxmlformats.org/officeDocument/2006/relationships/hyperlink" Target="https://m.edsoo.ru/c4e22968" TargetMode="External"/><Relationship Id="rId90" Type="http://schemas.openxmlformats.org/officeDocument/2006/relationships/hyperlink" Target="https://m.edsoo.ru/c4e25154" TargetMode="External"/><Relationship Id="rId19" Type="http://schemas.openxmlformats.org/officeDocument/2006/relationships/hyperlink" Target="https://m.edsoo.ru/c4e1eed0" TargetMode="External"/><Relationship Id="rId14" Type="http://schemas.openxmlformats.org/officeDocument/2006/relationships/hyperlink" Target="https://m.edsoo.ru/7f411f36" TargetMode="External"/><Relationship Id="rId22" Type="http://schemas.openxmlformats.org/officeDocument/2006/relationships/hyperlink" Target="https://m.edsoo.ru/c4e1c338" TargetMode="External"/><Relationship Id="rId27" Type="http://schemas.openxmlformats.org/officeDocument/2006/relationships/hyperlink" Target="https://m.edsoo.ru/c4e1973c" TargetMode="External"/><Relationship Id="rId30" Type="http://schemas.openxmlformats.org/officeDocument/2006/relationships/hyperlink" Target="https://m.edsoo.ru/c4e1989a" TargetMode="External"/><Relationship Id="rId35" Type="http://schemas.openxmlformats.org/officeDocument/2006/relationships/hyperlink" Target="https://m.edsoo.ru/c4e19f84" TargetMode="External"/><Relationship Id="rId43" Type="http://schemas.openxmlformats.org/officeDocument/2006/relationships/hyperlink" Target="https://m.edsoo.ru/c4e1b168" TargetMode="External"/><Relationship Id="rId48" Type="http://schemas.openxmlformats.org/officeDocument/2006/relationships/hyperlink" Target="https://m.edsoo.ru/c4e23854" TargetMode="External"/><Relationship Id="rId56" Type="http://schemas.openxmlformats.org/officeDocument/2006/relationships/hyperlink" Target="https://m.edsoo.ru/c4e20b40" TargetMode="External"/><Relationship Id="rId64" Type="http://schemas.openxmlformats.org/officeDocument/2006/relationships/hyperlink" Target="https://m.edsoo.ru/c4e20212" TargetMode="External"/><Relationship Id="rId69" Type="http://schemas.openxmlformats.org/officeDocument/2006/relationships/hyperlink" Target="https://m.edsoo.ru/c4e23700" TargetMode="External"/><Relationship Id="rId77" Type="http://schemas.openxmlformats.org/officeDocument/2006/relationships/hyperlink" Target="https://m.edsoo.ru/c4e25fbe" TargetMode="External"/><Relationship Id="rId8" Type="http://schemas.openxmlformats.org/officeDocument/2006/relationships/hyperlink" Target="https://m.edsoo.ru/7f411f36" TargetMode="External"/><Relationship Id="rId51" Type="http://schemas.openxmlformats.org/officeDocument/2006/relationships/hyperlink" Target="https://m.edsoo.ru/c4e1e5e8" TargetMode="External"/><Relationship Id="rId72" Type="http://schemas.openxmlformats.org/officeDocument/2006/relationships/hyperlink" Target="https://m.edsoo.ru/c4e25e42" TargetMode="External"/><Relationship Id="rId80" Type="http://schemas.openxmlformats.org/officeDocument/2006/relationships/hyperlink" Target="https://m.edsoo.ru/c4e25c9e" TargetMode="External"/><Relationship Id="rId85" Type="http://schemas.openxmlformats.org/officeDocument/2006/relationships/hyperlink" Target="https://m.edsoo.ru/c4e270a8" TargetMode="External"/><Relationship Id="rId3" Type="http://schemas.openxmlformats.org/officeDocument/2006/relationships/webSettings" Target="webSettings.xml"/><Relationship Id="rId12" Type="http://schemas.openxmlformats.org/officeDocument/2006/relationships/hyperlink" Target="https://m.edsoo.ru/7f411f36" TargetMode="External"/><Relationship Id="rId17" Type="http://schemas.openxmlformats.org/officeDocument/2006/relationships/hyperlink" Target="https://m.edsoo.ru/c4e1925a" TargetMode="External"/><Relationship Id="rId25" Type="http://schemas.openxmlformats.org/officeDocument/2006/relationships/hyperlink" Target="https://m.edsoo.ru/c4e26f72" TargetMode="External"/><Relationship Id="rId33" Type="http://schemas.openxmlformats.org/officeDocument/2006/relationships/hyperlink" Target="https://m.edsoo.ru/c4e1e2aa" TargetMode="External"/><Relationship Id="rId38" Type="http://schemas.openxmlformats.org/officeDocument/2006/relationships/hyperlink" Target="https://m.edsoo.ru/c4e1b60e" TargetMode="External"/><Relationship Id="rId46" Type="http://schemas.openxmlformats.org/officeDocument/2006/relationships/hyperlink" Target="https://m.edsoo.ru/c4e0f200" TargetMode="External"/><Relationship Id="rId59" Type="http://schemas.openxmlformats.org/officeDocument/2006/relationships/hyperlink" Target="https://m.edsoo.ru/c4e2316a" TargetMode="External"/><Relationship Id="rId67" Type="http://schemas.openxmlformats.org/officeDocument/2006/relationships/hyperlink" Target="https://m.edsoo.ru/c4e1cf90" TargetMode="External"/><Relationship Id="rId20" Type="http://schemas.openxmlformats.org/officeDocument/2006/relationships/hyperlink" Target="https://m.edsoo.ru/c4e1c022" TargetMode="External"/><Relationship Id="rId41" Type="http://schemas.openxmlformats.org/officeDocument/2006/relationships/hyperlink" Target="https://m.edsoo.ru/c4e1ae2a" TargetMode="External"/><Relationship Id="rId54" Type="http://schemas.openxmlformats.org/officeDocument/2006/relationships/hyperlink" Target="https://m.edsoo.ru/c4e1f61e" TargetMode="External"/><Relationship Id="rId62" Type="http://schemas.openxmlformats.org/officeDocument/2006/relationships/hyperlink" Target="https://m.edsoo.ru/c4e1a27c" TargetMode="External"/><Relationship Id="rId70" Type="http://schemas.openxmlformats.org/officeDocument/2006/relationships/hyperlink" Target="https://m.edsoo.ru/c4e2597e" TargetMode="External"/><Relationship Id="rId75" Type="http://schemas.openxmlformats.org/officeDocument/2006/relationships/hyperlink" Target="https://m.edsoo.ru/c4e2433a" TargetMode="External"/><Relationship Id="rId83" Type="http://schemas.openxmlformats.org/officeDocument/2006/relationships/hyperlink" Target="https://m.edsoo.ru/c4e2003c" TargetMode="External"/><Relationship Id="rId88" Type="http://schemas.openxmlformats.org/officeDocument/2006/relationships/hyperlink" Target="https://m.edsoo.ru/c4e17220"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hyperlink" Target="https://m.edsoo.ru/7f411f36" TargetMode="External"/><Relationship Id="rId23" Type="http://schemas.openxmlformats.org/officeDocument/2006/relationships/hyperlink" Target="https://m.edsoo.ru/c4e21482" TargetMode="External"/><Relationship Id="rId28" Type="http://schemas.openxmlformats.org/officeDocument/2006/relationships/hyperlink" Target="https://m.edsoo.ru/c4e19444" TargetMode="External"/><Relationship Id="rId36" Type="http://schemas.openxmlformats.org/officeDocument/2006/relationships/hyperlink" Target="https://m.edsoo.ru/c4e1b2f8" TargetMode="External"/><Relationship Id="rId49" Type="http://schemas.openxmlformats.org/officeDocument/2006/relationships/hyperlink" Target="https://m.edsoo.ru/c4e24092" TargetMode="External"/><Relationship Id="rId57" Type="http://schemas.openxmlformats.org/officeDocument/2006/relationships/hyperlink" Target="https://m.edsoo.ru/c4e232e6" TargetMode="External"/><Relationship Id="rId10" Type="http://schemas.openxmlformats.org/officeDocument/2006/relationships/hyperlink" Target="https://m.edsoo.ru/7f411f36" TargetMode="External"/><Relationship Id="rId31" Type="http://schemas.openxmlformats.org/officeDocument/2006/relationships/hyperlink" Target="https://m.edsoo.ru/c4e19de0" TargetMode="External"/><Relationship Id="rId44" Type="http://schemas.openxmlformats.org/officeDocument/2006/relationships/hyperlink" Target="https://m.edsoo.ru/c4e1be92" TargetMode="External"/><Relationship Id="rId52" Type="http://schemas.openxmlformats.org/officeDocument/2006/relationships/hyperlink" Target="https://m.edsoo.ru/c4e1e78c" TargetMode="External"/><Relationship Id="rId60" Type="http://schemas.openxmlformats.org/officeDocument/2006/relationships/hyperlink" Target="https://m.edsoo.ru/c4e26b26" TargetMode="External"/><Relationship Id="rId65" Type="http://schemas.openxmlformats.org/officeDocument/2006/relationships/hyperlink" Target="https://m.edsoo.ru/c4e1f970" TargetMode="External"/><Relationship Id="rId73" Type="http://schemas.openxmlformats.org/officeDocument/2006/relationships/hyperlink" Target="https://m.edsoo.ru/c4e29ce0" TargetMode="External"/><Relationship Id="rId78" Type="http://schemas.openxmlformats.org/officeDocument/2006/relationships/hyperlink" Target="https://m.edsoo.ru/c4e2529e" TargetMode="External"/><Relationship Id="rId81" Type="http://schemas.openxmlformats.org/officeDocument/2006/relationships/hyperlink" Target="https://m.edsoo.ru/c4e2358e" TargetMode="External"/><Relationship Id="rId86" Type="http://schemas.openxmlformats.org/officeDocument/2006/relationships/hyperlink" Target="https://m.edsoo.ru/c4e27670" TargetMode="External"/><Relationship Id="rId4" Type="http://schemas.openxmlformats.org/officeDocument/2006/relationships/footnotes" Target="footnotes.xml"/><Relationship Id="rId9" Type="http://schemas.openxmlformats.org/officeDocument/2006/relationships/hyperlink" Target="https://m.edsoo.ru/7f411f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6017</Words>
  <Characters>34299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User7</cp:lastModifiedBy>
  <cp:revision>11</cp:revision>
  <cp:lastPrinted>2023-09-22T16:41:00Z</cp:lastPrinted>
  <dcterms:created xsi:type="dcterms:W3CDTF">2023-09-22T13:42:00Z</dcterms:created>
  <dcterms:modified xsi:type="dcterms:W3CDTF">2023-11-03T10:50:00Z</dcterms:modified>
</cp:coreProperties>
</file>